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6500D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МРО ООВО «Казанский исламский университет»</w:t>
      </w:r>
    </w:p>
    <w:p w14:paraId="2DE9E781" w14:textId="77777777" w:rsidR="00F7683C" w:rsidRPr="00003960" w:rsidRDefault="00F7683C" w:rsidP="00F7683C">
      <w:pPr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0162FF1B" w14:textId="77777777" w:rsidR="00F7683C" w:rsidRPr="00003960" w:rsidRDefault="00F7683C" w:rsidP="00F7683C">
      <w:pPr>
        <w:suppressAutoHyphens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DE16DF9" w14:textId="77777777" w:rsidR="00F7683C" w:rsidRPr="00003960" w:rsidRDefault="00F7683C" w:rsidP="00F7683C">
      <w:pPr>
        <w:suppressAutoHyphens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C44C804" w14:textId="77777777" w:rsidR="00F7683C" w:rsidRPr="00003960" w:rsidRDefault="00F7683C" w:rsidP="00F7683C">
      <w:pPr>
        <w:suppressAutoHyphens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5BA2F99" w14:textId="77777777" w:rsidR="00F7683C" w:rsidRPr="00003960" w:rsidRDefault="00F7683C" w:rsidP="00F7683C">
      <w:pPr>
        <w:suppressAutoHyphens/>
        <w:spacing w:after="0" w:line="240" w:lineRule="auto"/>
        <w:ind w:left="19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2C0DADE" w14:textId="77777777" w:rsidR="00F7683C" w:rsidRPr="00003960" w:rsidRDefault="00F7683C" w:rsidP="00F7683C">
      <w:pPr>
        <w:suppressAutoHyphens/>
        <w:spacing w:after="0" w:line="240" w:lineRule="auto"/>
        <w:ind w:left="5940" w:firstLine="14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«Утверждаю»</w:t>
      </w:r>
    </w:p>
    <w:p w14:paraId="1B997222" w14:textId="77777777" w:rsidR="00F7683C" w:rsidRPr="00003960" w:rsidRDefault="00F7683C" w:rsidP="00F7683C">
      <w:pPr>
        <w:suppressAutoHyphens/>
        <w:spacing w:after="0" w:line="240" w:lineRule="auto"/>
        <w:ind w:left="608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Проректор по учебной работе </w:t>
      </w:r>
    </w:p>
    <w:p w14:paraId="68BC4303" w14:textId="77777777" w:rsidR="00F7683C" w:rsidRPr="00003960" w:rsidRDefault="00F7683C" w:rsidP="00F7683C">
      <w:pPr>
        <w:suppressAutoHyphens/>
        <w:spacing w:after="0" w:line="240" w:lineRule="auto"/>
        <w:ind w:left="5940" w:firstLine="14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 Р.М. </w:t>
      </w:r>
      <w:proofErr w:type="spellStart"/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Нургалеев</w:t>
      </w:r>
      <w:proofErr w:type="spellEnd"/>
    </w:p>
    <w:p w14:paraId="1963C0EE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2ED2116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E1B0C6D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EB89DB7" w14:textId="77777777" w:rsidR="00F7683C" w:rsidRPr="00003960" w:rsidRDefault="00F7683C" w:rsidP="00F7683C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br/>
      </w:r>
    </w:p>
    <w:p w14:paraId="3B8779E1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исламских наук</w:t>
      </w:r>
    </w:p>
    <w:p w14:paraId="575B8514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D0D3006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F83544" w14:textId="77777777" w:rsidR="00F7683C" w:rsidRPr="00B55955" w:rsidRDefault="00B55955" w:rsidP="00F7683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дисциплины</w:t>
      </w:r>
    </w:p>
    <w:p w14:paraId="26203883" w14:textId="77777777" w:rsidR="00F7683C" w:rsidRPr="00003960" w:rsidRDefault="00F7683C" w:rsidP="00F768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039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«Сравнительное исламское право</w:t>
      </w:r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фикх</w:t>
      </w:r>
      <w:proofErr w:type="spellEnd"/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proofErr w:type="spellStart"/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мукаран</w:t>
      </w:r>
      <w:proofErr w:type="spellEnd"/>
      <w:r w:rsidR="00E6420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00396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14:paraId="3D24C604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– «</w:t>
      </w: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6CD6BC8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– «Исламские науки»</w:t>
      </w:r>
    </w:p>
    <w:p w14:paraId="51ACB9D0" w14:textId="77777777" w:rsidR="00F7683C" w:rsidRPr="00003960" w:rsidRDefault="00F7683C" w:rsidP="00F76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13873" w14:textId="77777777" w:rsidR="00F7683C" w:rsidRPr="00003960" w:rsidRDefault="00F7683C" w:rsidP="00F7683C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F9674" w14:textId="77777777" w:rsidR="00F7683C" w:rsidRPr="00003960" w:rsidRDefault="00F7683C" w:rsidP="00F7683C">
      <w:pPr>
        <w:spacing w:after="0" w:line="240" w:lineRule="auto"/>
        <w:ind w:left="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FBB197" w14:textId="77777777" w:rsidR="00F7683C" w:rsidRPr="00003960" w:rsidRDefault="00F7683C" w:rsidP="00F7683C">
      <w:pPr>
        <w:spacing w:after="0" w:line="240" w:lineRule="auto"/>
        <w:ind w:left="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8B258" w14:textId="77777777" w:rsidR="00F7683C" w:rsidRPr="00003960" w:rsidRDefault="00F7683C" w:rsidP="00F7683C">
      <w:pPr>
        <w:widowControl w:val="0"/>
        <w:tabs>
          <w:tab w:val="left" w:pos="993"/>
          <w:tab w:val="left" w:pos="1134"/>
        </w:tabs>
        <w:bidi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003960">
        <w:rPr>
          <w:rFonts w:ascii="Times New Roman" w:eastAsia="MS Mincho" w:hAnsi="Times New Roman" w:cs="Times New Roman"/>
          <w:sz w:val="28"/>
          <w:szCs w:val="28"/>
          <w:lang w:val="tt-RU" w:eastAsia="ru-RU"/>
        </w:rPr>
        <w:t xml:space="preserve">Составитель: </w:t>
      </w:r>
      <w:r w:rsidRPr="0000396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ст. преподаватель кафедры </w:t>
      </w:r>
    </w:p>
    <w:p w14:paraId="143E8E32" w14:textId="77777777" w:rsidR="00F7683C" w:rsidRPr="00003960" w:rsidRDefault="00F7683C" w:rsidP="00F7683C">
      <w:pPr>
        <w:bidi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религиозных дисциплин Муратов М.Р</w:t>
      </w:r>
      <w:r w:rsidRPr="00003960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.</w:t>
      </w:r>
    </w:p>
    <w:p w14:paraId="3EE1DECB" w14:textId="77777777" w:rsidR="00F7683C" w:rsidRPr="00003960" w:rsidRDefault="00F7683C" w:rsidP="00F7683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CF3C9" w14:textId="77777777" w:rsidR="00F7683C" w:rsidRPr="00003960" w:rsidRDefault="00F7683C" w:rsidP="00F7683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16D0B" w14:textId="77777777" w:rsidR="00F7683C" w:rsidRPr="00003960" w:rsidRDefault="00F7683C" w:rsidP="00F7683C">
      <w:pPr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7683C" w:rsidRPr="00003960" w14:paraId="660A486B" w14:textId="77777777" w:rsidTr="003F5998">
        <w:trPr>
          <w:trHeight w:val="330"/>
        </w:trPr>
        <w:tc>
          <w:tcPr>
            <w:tcW w:w="9322" w:type="dxa"/>
            <w:gridSpan w:val="3"/>
          </w:tcPr>
          <w:p w14:paraId="4B10FEC2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F7683C" w:rsidRPr="00003960" w14:paraId="5E214D8F" w14:textId="77777777" w:rsidTr="003F59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8918F3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кафедрой</w:t>
            </w:r>
          </w:p>
          <w:p w14:paraId="2D8EE138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религиозных дисциплин</w:t>
            </w:r>
          </w:p>
          <w:p w14:paraId="5D62EAFF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DE27AE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A51F66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B22FB8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EDD915D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1E8FCE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Декан факультета исламских наук</w:t>
            </w:r>
          </w:p>
          <w:p w14:paraId="507F7E6B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21ABA2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C23AC0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548381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45EF11" w14:textId="77777777" w:rsidR="00F7683C" w:rsidRPr="00003960" w:rsidRDefault="00F7683C" w:rsidP="003F59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114BF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39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Заведующий учебным отделом </w:t>
            </w:r>
          </w:p>
          <w:p w14:paraId="6BB5DEB7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2E1215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78965A" w14:textId="77777777" w:rsidR="00F7683C" w:rsidRPr="00003960" w:rsidRDefault="00F7683C" w:rsidP="003F599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2CFC06" w14:textId="77777777" w:rsidR="00F7683C" w:rsidRPr="00003960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CD396F" w14:textId="77777777" w:rsidR="00F7683C" w:rsidRPr="00003960" w:rsidRDefault="00F7683C" w:rsidP="003F59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3EA95911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CAAD28" w14:textId="6E113ADC" w:rsidR="00F7683C" w:rsidRPr="00003960" w:rsidRDefault="00F7683C" w:rsidP="00E6420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Казань 20</w:t>
      </w:r>
      <w:r w:rsidR="00E642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663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14:paraId="5761920D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552CD13E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 xml:space="preserve">Наименование направления и профиля </w:t>
      </w:r>
    </w:p>
    <w:p w14:paraId="3364242C" w14:textId="77777777" w:rsidR="00F7683C" w:rsidRPr="00003960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– «</w:t>
      </w:r>
      <w:r w:rsidRPr="0000396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3CC6E00" w14:textId="77777777" w:rsidR="00F7683C" w:rsidRPr="00003960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– «Исламские науки»</w:t>
      </w:r>
    </w:p>
    <w:p w14:paraId="74A4AA72" w14:textId="77777777" w:rsidR="00F7683C" w:rsidRPr="00003960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Код и наименование дисциплины</w:t>
      </w:r>
      <w:r w:rsidRPr="0000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6C2BDD4F" w14:textId="77777777" w:rsidR="00F7683C" w:rsidRPr="00E64209" w:rsidRDefault="00F7683C" w:rsidP="00F7683C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ОПД.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10 </w:t>
      </w:r>
      <w:r w:rsidRPr="00003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Сравнительное</w:t>
      </w:r>
      <w:proofErr w:type="gramEnd"/>
      <w:r w:rsidRPr="00003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исламское право</w:t>
      </w:r>
      <w:r w:rsidR="00E6420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spellStart"/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>фикх</w:t>
      </w:r>
      <w:proofErr w:type="spellEnd"/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>мукаран</w:t>
      </w:r>
      <w:proofErr w:type="spellEnd"/>
      <w:r w:rsidR="00E64209" w:rsidRPr="00E64209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14:paraId="69D61050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Цель(и) освоения дисциплины:</w:t>
      </w:r>
    </w:p>
    <w:p w14:paraId="543CCD90" w14:textId="77777777" w:rsidR="00F7683C" w:rsidRPr="00003960" w:rsidRDefault="00F7683C" w:rsidP="00F76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студентов с методикой проведения исследования в тех вопросах исламского права, в которых существуют разногласия мусульманских правоведов, для формирования наиболее предпочтительного мнения в вышеупомянутых вопросах. </w:t>
      </w:r>
    </w:p>
    <w:p w14:paraId="3BA6FADC" w14:textId="77777777" w:rsidR="00F7683C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курса:</w:t>
      </w:r>
    </w:p>
    <w:p w14:paraId="0FF292D5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−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ознакомить студентов с применением правил и положений </w:t>
      </w:r>
    </w:p>
    <w:p w14:paraId="67F79EBD" w14:textId="77777777" w:rsidR="00F7683C" w:rsidRPr="005B26E9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</w:t>
      </w:r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теоретического </w:t>
      </w:r>
      <w:proofErr w:type="spellStart"/>
      <w:proofErr w:type="gramStart"/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фикха</w:t>
      </w:r>
      <w:proofErr w:type="spellEnd"/>
      <w:r w:rsidRPr="005B26E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</w:t>
      </w:r>
      <w:proofErr w:type="spellStart"/>
      <w:proofErr w:type="gramEnd"/>
      <w:r w:rsidRPr="005B26E9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усуль</w:t>
      </w:r>
      <w:proofErr w:type="spellEnd"/>
      <w:r w:rsidRPr="005B26E9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аль-</w:t>
      </w:r>
      <w:proofErr w:type="spellStart"/>
      <w:r w:rsidRPr="005B26E9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фикх</w:t>
      </w:r>
      <w:proofErr w:type="spellEnd"/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 на практике;</w:t>
      </w:r>
    </w:p>
    <w:p w14:paraId="21919CB1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− ознакомить студентов с причинами и сутью разногласий </w:t>
      </w:r>
      <w:proofErr w:type="spellStart"/>
      <w:r w:rsidRPr="00ED25D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факихами</w:t>
      </w:r>
      <w:proofErr w:type="spellEnd"/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14:paraId="6A34F895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различных правовых школ;</w:t>
      </w:r>
    </w:p>
    <w:p w14:paraId="0D315482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−</w:t>
      </w:r>
      <w:r>
        <w:rPr>
          <w:color w:val="1D1B11" w:themeColor="background2" w:themeShade="1A"/>
          <w:sz w:val="28"/>
          <w:szCs w:val="28"/>
        </w:rPr>
        <w:t xml:space="preserve">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ознакомить студентов с методами и принципами выработки правовых</w:t>
      </w:r>
    </w:p>
    <w:p w14:paraId="3883B3AD" w14:textId="77777777" w:rsidR="00F7683C" w:rsidRDefault="00F7683C" w:rsidP="00F7683C">
      <w:pPr>
        <w:spacing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норм в различных вопросах исламского права, предполагающих </w:t>
      </w:r>
    </w:p>
    <w:p w14:paraId="2F90D362" w14:textId="77777777" w:rsidR="00F7683C" w:rsidRPr="00ED25D3" w:rsidRDefault="00F7683C" w:rsidP="00F7683C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инвариантный характер решения;</w:t>
      </w:r>
    </w:p>
    <w:p w14:paraId="620A20C7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 xml:space="preserve"> 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− разъяснить студентам недопустимость фанатизма в следовании</w:t>
      </w:r>
    </w:p>
    <w:p w14:paraId="39986BC1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м</w:t>
      </w:r>
      <w:r w:rsidRPr="00ED25D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азхабам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;</w:t>
      </w:r>
    </w:p>
    <w:p w14:paraId="276A8F73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</w:t>
      </w:r>
      <w:r w:rsidRPr="00ED25D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− ознакомить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студентов с мнениями мусульманских ученых-</w:t>
      </w:r>
    </w:p>
    <w:p w14:paraId="3E0DFB6E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исследователей в области сравнительного исламского права и их</w:t>
      </w:r>
    </w:p>
    <w:p w14:paraId="39737DD5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доводами и аргументами</w:t>
      </w:r>
      <w:r>
        <w:rPr>
          <w:rFonts w:ascii="Times New Roman" w:hAnsi="Times New Roman" w:cs="Times New Roman"/>
          <w:b/>
          <w:bCs/>
          <w:color w:val="1D1B11" w:themeColor="background2" w:themeShade="1A"/>
          <w:sz w:val="28"/>
          <w:szCs w:val="28"/>
        </w:rPr>
        <w:t>;</w:t>
      </w:r>
    </w:p>
    <w:p w14:paraId="1EAF2A2D" w14:textId="77777777" w:rsidR="00F7683C" w:rsidRDefault="00F7683C" w:rsidP="00F7683C">
      <w:pPr>
        <w:spacing w:line="240" w:lineRule="auto"/>
        <w:contextualSpacing/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− повысить уровень студентов в проведении самостоятельных </w:t>
      </w:r>
    </w:p>
    <w:p w14:paraId="40F1B300" w14:textId="77777777" w:rsidR="00F7683C" w:rsidRPr="00ED25D3" w:rsidRDefault="00F7683C" w:rsidP="00F7683C">
      <w:pPr>
        <w:spacing w:line="240" w:lineRule="auto"/>
        <w:contextualSpacing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 xml:space="preserve">           </w:t>
      </w:r>
      <w:r w:rsidRPr="00ED25D3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</w:rPr>
        <w:t>исследований в области исламского права.</w:t>
      </w:r>
    </w:p>
    <w:p w14:paraId="136CD8C0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C3F7BE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6604247D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039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Данная дисциплина входит в цикл Об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щие профессиональные дисциплины</w:t>
      </w:r>
      <w:r w:rsidRPr="00003960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346777">
        <w:rPr>
          <w:rFonts w:ascii="Times New Roman" w:eastAsia="Calibri" w:hAnsi="Times New Roman" w:cs="Times New Roman"/>
          <w:iCs/>
          <w:sz w:val="28"/>
          <w:szCs w:val="28"/>
        </w:rPr>
        <w:t xml:space="preserve"> Изучается после дисциплин «Основы поклонения (</w:t>
      </w:r>
      <w:proofErr w:type="spellStart"/>
      <w:r w:rsidR="00346777">
        <w:rPr>
          <w:rFonts w:ascii="Times New Roman" w:eastAsia="Calibri" w:hAnsi="Times New Roman" w:cs="Times New Roman"/>
          <w:iCs/>
          <w:sz w:val="28"/>
          <w:szCs w:val="28"/>
        </w:rPr>
        <w:t>ибадат</w:t>
      </w:r>
      <w:proofErr w:type="spellEnd"/>
      <w:r w:rsidR="00346777">
        <w:rPr>
          <w:rFonts w:ascii="Times New Roman" w:eastAsia="Calibri" w:hAnsi="Times New Roman" w:cs="Times New Roman"/>
          <w:iCs/>
          <w:sz w:val="28"/>
          <w:szCs w:val="28"/>
        </w:rPr>
        <w:t>)».</w:t>
      </w:r>
    </w:p>
    <w:p w14:paraId="47F8C1E7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96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Перечень планируемых результаты освоения образовательной программы (компетенции)</w:t>
      </w:r>
      <w:r w:rsidRPr="0000396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D338360" w14:textId="77777777" w:rsidR="004E655D" w:rsidRPr="004E655D" w:rsidRDefault="004E655D" w:rsidP="004E655D">
      <w:pPr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2C43C627" w14:textId="77777777" w:rsidR="004E655D" w:rsidRPr="004E655D" w:rsidRDefault="004E655D" w:rsidP="004E655D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Религиозные компетенции (код - РК)</w:t>
      </w:r>
    </w:p>
    <w:p w14:paraId="3F159C90" w14:textId="77777777" w:rsidR="004E655D" w:rsidRPr="004E655D" w:rsidRDefault="004E655D" w:rsidP="004E655D">
      <w:pPr>
        <w:pStyle w:val="a3"/>
        <w:numPr>
          <w:ilvl w:val="0"/>
          <w:numId w:val="17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iCs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знание ключевых канонических исламских источников и у</w:t>
      </w:r>
      <w:r w:rsidRPr="004E655D">
        <w:rPr>
          <w:rFonts w:ascii="Times New Roman" w:hAnsi="Times New Roman" w:cs="Times New Roman"/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14:paraId="3B240459" w14:textId="77777777" w:rsidR="004E655D" w:rsidRPr="004E655D" w:rsidRDefault="004E655D" w:rsidP="004E655D">
      <w:pPr>
        <w:pStyle w:val="a3"/>
        <w:numPr>
          <w:ilvl w:val="0"/>
          <w:numId w:val="17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iCs/>
          <w:sz w:val="28"/>
          <w:szCs w:val="28"/>
        </w:rPr>
      </w:pPr>
      <w:r w:rsidRPr="004E655D">
        <w:rPr>
          <w:rFonts w:ascii="Times New Roman" w:hAnsi="Times New Roman" w:cs="Times New Roman"/>
          <w:sz w:val="28"/>
          <w:szCs w:val="28"/>
        </w:rPr>
        <w:t>наличие системных представлений о предмете, принципах, методах, этапах формирования, взаимосвязи основных исламских наук.</w:t>
      </w:r>
    </w:p>
    <w:p w14:paraId="6FC7A179" w14:textId="77777777" w:rsidR="004E655D" w:rsidRPr="004E655D" w:rsidRDefault="004E655D" w:rsidP="004E655D">
      <w:pPr>
        <w:tabs>
          <w:tab w:val="left" w:pos="2945"/>
        </w:tabs>
        <w:spacing w:line="23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4E655D">
        <w:rPr>
          <w:rFonts w:ascii="Times New Roman" w:hAnsi="Times New Roman" w:cs="Times New Roman"/>
          <w:b/>
          <w:i/>
          <w:sz w:val="28"/>
          <w:szCs w:val="28"/>
        </w:rPr>
        <w:t>Компетенции в области арабского языка (код – АЯК)</w:t>
      </w:r>
    </w:p>
    <w:p w14:paraId="588A8250" w14:textId="77777777" w:rsidR="004E655D" w:rsidRPr="004E655D" w:rsidRDefault="004E655D" w:rsidP="004E655D">
      <w:pPr>
        <w:pStyle w:val="a3"/>
        <w:numPr>
          <w:ilvl w:val="0"/>
          <w:numId w:val="16"/>
        </w:numPr>
        <w:tabs>
          <w:tab w:val="left" w:pos="2945"/>
        </w:tabs>
        <w:spacing w:after="0" w:line="23" w:lineRule="atLeast"/>
        <w:rPr>
          <w:rFonts w:ascii="Times New Roman" w:hAnsi="Times New Roman" w:cs="Times New Roman"/>
          <w:sz w:val="28"/>
          <w:szCs w:val="28"/>
        </w:rPr>
      </w:pPr>
      <w:r w:rsidRPr="004E655D">
        <w:rPr>
          <w:rFonts w:ascii="Times New Roman" w:hAnsi="Times New Roman" w:cs="Times New Roman"/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Pr="004E655D">
        <w:rPr>
          <w:rFonts w:ascii="Times New Roman" w:hAnsi="Times New Roman" w:cs="Times New Roman"/>
          <w:sz w:val="28"/>
          <w:szCs w:val="28"/>
        </w:rPr>
        <w:t>.</w:t>
      </w:r>
    </w:p>
    <w:p w14:paraId="54B60B81" w14:textId="77777777" w:rsidR="004E655D" w:rsidRPr="004E655D" w:rsidRDefault="004E655D" w:rsidP="004E655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65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Компетенции в области юридической конфликтологии (код – КЮК)</w:t>
      </w:r>
    </w:p>
    <w:p w14:paraId="66E448E6" w14:textId="77777777" w:rsidR="00F7683C" w:rsidRPr="004E655D" w:rsidRDefault="004E655D" w:rsidP="004E65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sz w:val="28"/>
          <w:szCs w:val="28"/>
        </w:rPr>
        <w:lastRenderedPageBreak/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14:paraId="5ECD951E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0FDE7984" w14:textId="77777777" w:rsidR="004E655D" w:rsidRPr="004E655D" w:rsidRDefault="004E655D" w:rsidP="004E655D">
      <w:pPr>
        <w:spacing w:after="0"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64E879B8" w14:textId="77777777" w:rsidR="00F7683C" w:rsidRPr="004E655D" w:rsidRDefault="004E655D" w:rsidP="004E655D">
      <w:pPr>
        <w:spacing w:after="0"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</w:t>
      </w:r>
    </w:p>
    <w:p w14:paraId="45926D99" w14:textId="77777777" w:rsidR="00F7683C" w:rsidRPr="00003960" w:rsidRDefault="00F7683C" w:rsidP="00F7683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F7683C" w:rsidRPr="00003960" w14:paraId="65693B3D" w14:textId="77777777" w:rsidTr="003F5998">
        <w:trPr>
          <w:trHeight w:val="371"/>
        </w:trPr>
        <w:tc>
          <w:tcPr>
            <w:tcW w:w="5316" w:type="dxa"/>
            <w:vMerge w:val="restart"/>
            <w:vAlign w:val="center"/>
          </w:tcPr>
          <w:p w14:paraId="1D8353B0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522E36E4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Всего часов (ч.)</w:t>
            </w:r>
          </w:p>
        </w:tc>
        <w:tc>
          <w:tcPr>
            <w:tcW w:w="1559" w:type="dxa"/>
            <w:vAlign w:val="center"/>
          </w:tcPr>
          <w:p w14:paraId="51FCAC42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Семестр</w:t>
            </w:r>
          </w:p>
        </w:tc>
      </w:tr>
      <w:tr w:rsidR="00F7683C" w:rsidRPr="00003960" w14:paraId="7A0F9556" w14:textId="77777777" w:rsidTr="003F5998">
        <w:trPr>
          <w:trHeight w:val="285"/>
        </w:trPr>
        <w:tc>
          <w:tcPr>
            <w:tcW w:w="5316" w:type="dxa"/>
            <w:vMerge/>
            <w:vAlign w:val="center"/>
          </w:tcPr>
          <w:p w14:paraId="11127625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14:paraId="0C4B1AE6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539889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F7683C" w:rsidRPr="00003960" w14:paraId="23D4F0EB" w14:textId="77777777" w:rsidTr="003F5998">
        <w:trPr>
          <w:trHeight w:val="435"/>
        </w:trPr>
        <w:tc>
          <w:tcPr>
            <w:tcW w:w="5316" w:type="dxa"/>
            <w:vMerge/>
            <w:vAlign w:val="center"/>
          </w:tcPr>
          <w:p w14:paraId="42E0EEB7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vMerge/>
            <w:vAlign w:val="center"/>
          </w:tcPr>
          <w:p w14:paraId="4A32C0AA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161FF6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ч.</w:t>
            </w:r>
          </w:p>
        </w:tc>
      </w:tr>
      <w:tr w:rsidR="00F7683C" w:rsidRPr="00003960" w14:paraId="35179537" w14:textId="77777777" w:rsidTr="003F5998">
        <w:trPr>
          <w:trHeight w:val="275"/>
        </w:trPr>
        <w:tc>
          <w:tcPr>
            <w:tcW w:w="5316" w:type="dxa"/>
            <w:vAlign w:val="center"/>
          </w:tcPr>
          <w:p w14:paraId="3B2B24F6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0135D70D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7AD7F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F7683C" w:rsidRPr="00003960" w14:paraId="7ECA0FE2" w14:textId="77777777" w:rsidTr="003F5998">
        <w:trPr>
          <w:trHeight w:val="224"/>
        </w:trPr>
        <w:tc>
          <w:tcPr>
            <w:tcW w:w="5316" w:type="dxa"/>
            <w:vAlign w:val="center"/>
          </w:tcPr>
          <w:p w14:paraId="64C4272C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541FB06B" w14:textId="77777777" w:rsidR="00F7683C" w:rsidRPr="001328C4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328C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FCA8B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F7683C" w:rsidRPr="00003960" w14:paraId="0DD932B3" w14:textId="77777777" w:rsidTr="003F5998">
        <w:trPr>
          <w:trHeight w:val="70"/>
        </w:trPr>
        <w:tc>
          <w:tcPr>
            <w:tcW w:w="5316" w:type="dxa"/>
            <w:vAlign w:val="center"/>
          </w:tcPr>
          <w:p w14:paraId="28D045B1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590E630D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FADC1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F7683C" w:rsidRPr="00003960" w14:paraId="2EA037BA" w14:textId="77777777" w:rsidTr="003F5998">
        <w:trPr>
          <w:trHeight w:val="134"/>
        </w:trPr>
        <w:tc>
          <w:tcPr>
            <w:tcW w:w="5316" w:type="dxa"/>
            <w:vAlign w:val="center"/>
          </w:tcPr>
          <w:p w14:paraId="607AAB2E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 (</w:t>
            </w:r>
            <w:proofErr w:type="spellStart"/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ПрЗ</w:t>
            </w:r>
            <w:proofErr w:type="spellEnd"/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38" w:type="dxa"/>
            <w:vAlign w:val="center"/>
          </w:tcPr>
          <w:p w14:paraId="5D05FFB7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000EC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  <w:r w:rsidRPr="0000396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F7683C" w:rsidRPr="00003960" w14:paraId="389F8199" w14:textId="77777777" w:rsidTr="003F5998">
        <w:trPr>
          <w:trHeight w:val="237"/>
        </w:trPr>
        <w:tc>
          <w:tcPr>
            <w:tcW w:w="5316" w:type="dxa"/>
            <w:vAlign w:val="center"/>
          </w:tcPr>
          <w:p w14:paraId="538693D1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6CE18A12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7AC9E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F7683C" w:rsidRPr="00003960" w14:paraId="0F7313B8" w14:textId="77777777" w:rsidTr="003F5998">
        <w:trPr>
          <w:trHeight w:val="70"/>
        </w:trPr>
        <w:tc>
          <w:tcPr>
            <w:tcW w:w="7054" w:type="dxa"/>
            <w:gridSpan w:val="2"/>
            <w:vAlign w:val="center"/>
          </w:tcPr>
          <w:p w14:paraId="5A3BA1A6" w14:textId="77777777" w:rsidR="00F7683C" w:rsidRPr="00003960" w:rsidRDefault="00F7683C" w:rsidP="003F59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539B1" w14:textId="77777777" w:rsidR="00F7683C" w:rsidRPr="00003960" w:rsidRDefault="00F7683C" w:rsidP="003F59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00396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зачет</w:t>
            </w:r>
          </w:p>
        </w:tc>
      </w:tr>
    </w:tbl>
    <w:p w14:paraId="4CC83A35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86DDE38" w14:textId="77777777" w:rsidR="00F7683C" w:rsidRPr="00550EE5" w:rsidRDefault="00F7683C" w:rsidP="004E655D">
      <w:pPr>
        <w:spacing w:after="0" w:line="36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35"/>
        <w:gridCol w:w="2126"/>
        <w:gridCol w:w="2551"/>
      </w:tblGrid>
      <w:tr w:rsidR="00F7683C" w:rsidRPr="00550EE5" w14:paraId="25E061E8" w14:textId="77777777" w:rsidTr="003F5998">
        <w:trPr>
          <w:trHeight w:val="160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D17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1114" w14:textId="77777777" w:rsidR="00F7683C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Лекции</w:t>
            </w:r>
          </w:p>
          <w:p w14:paraId="514E001C" w14:textId="77777777" w:rsidR="00F7683C" w:rsidRPr="00550EE5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(часы)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15D4" w14:textId="77777777" w:rsidR="00F7683C" w:rsidRPr="00550EE5" w:rsidRDefault="00F7683C" w:rsidP="003F5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Практические занятия (часы)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2FD1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Самостоя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тельная работа</w:t>
            </w:r>
            <w:r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>(часы)</w:t>
            </w:r>
          </w:p>
        </w:tc>
      </w:tr>
      <w:tr w:rsidR="00F7683C" w:rsidRPr="00550EE5" w14:paraId="2C9E9394" w14:textId="77777777" w:rsidTr="003F5998">
        <w:trPr>
          <w:trHeight w:val="112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DA39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1. Введение в науку сравнительного исламского права.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877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848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6A447A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F8C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7D36BA0" w14:textId="77777777" w:rsidTr="003F5998">
        <w:trPr>
          <w:trHeight w:val="105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71D3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u w:val="single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2. Намерение(</w:t>
            </w:r>
            <w:proofErr w:type="spellStart"/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ниййат</w:t>
            </w:r>
            <w:proofErr w:type="spellEnd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 для совершения малого и полного омовения.</w:t>
            </w:r>
          </w:p>
          <w:p w14:paraId="726B9C6B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9CE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F55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51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444529CD" w14:textId="77777777" w:rsidTr="003F5998">
        <w:trPr>
          <w:trHeight w:val="71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BD8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3.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Совмещение времени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намазов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в путешествии.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D48A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F62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1FC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2</w:t>
            </w:r>
          </w:p>
        </w:tc>
      </w:tr>
      <w:tr w:rsidR="00F7683C" w:rsidRPr="00550EE5" w14:paraId="4CACF339" w14:textId="77777777" w:rsidTr="003F5998">
        <w:trPr>
          <w:trHeight w:val="88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77C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1D1B11"/>
                <w:sz w:val="28"/>
                <w:szCs w:val="28"/>
                <w:u w:val="single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4.</w:t>
            </w:r>
            <w:r w:rsidRPr="00550EE5">
              <w:rPr>
                <w:rFonts w:ascii="Times New Roman" w:eastAsia="Times New Roman" w:hAnsi="Times New Roman" w:cs="Times New Roman"/>
                <w:bCs/>
                <w:iCs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Молитва </w:t>
            </w:r>
            <w:proofErr w:type="gramStart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путешественника(</w:t>
            </w:r>
            <w:proofErr w:type="gramEnd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сокращенная молитва).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48F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C60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F16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14D644C" w14:textId="77777777" w:rsidTr="003F5998">
        <w:trPr>
          <w:trHeight w:val="89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BB8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5.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Определение размера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из золотых и серебряных украшений.</w:t>
            </w:r>
          </w:p>
          <w:p w14:paraId="51552FFC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48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50FFB086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E196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079240B1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69E5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73933461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34270FB7" w14:textId="77777777" w:rsidTr="003F5998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0DA99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6.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Выведение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из имущества малолетнего ребенка.</w:t>
            </w:r>
          </w:p>
          <w:p w14:paraId="442F50E2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3EB7D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1F360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68879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— </w:t>
            </w:r>
          </w:p>
        </w:tc>
      </w:tr>
      <w:tr w:rsidR="00F7683C" w:rsidRPr="00550EE5" w14:paraId="6218B801" w14:textId="77777777" w:rsidTr="003F5998">
        <w:trPr>
          <w:trHeight w:val="161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A11E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lastRenderedPageBreak/>
              <w:t xml:space="preserve">7.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Правовые нормы, связанные с видением полумесяца для определения начала поста в месяц </w:t>
            </w:r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Рамазан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.</w:t>
            </w:r>
          </w:p>
          <w:p w14:paraId="693BDA3B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82FFD9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8B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6FFDDC7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78FF532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F7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106560E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</w:t>
            </w:r>
          </w:p>
          <w:p w14:paraId="1C43DA22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2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E1E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08D467F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</w:p>
          <w:p w14:paraId="57A4A347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 xml:space="preserve">       </w:t>
            </w:r>
            <w:r w:rsidRPr="00550EE5">
              <w:rPr>
                <w:rFonts w:ascii="Times New Roman" w:eastAsia="Times New Roman" w:hAnsi="Times New Roman" w:cs="Times New Roman"/>
                <w:iCs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38147D1A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D6B4" w14:textId="77777777" w:rsidR="00F7683C" w:rsidRPr="00550EE5" w:rsidRDefault="00F7683C" w:rsidP="003F59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8.Условие присутствия опекуна(</w:t>
            </w:r>
            <w:proofErr w:type="spellStart"/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валий</w:t>
            </w:r>
            <w:proofErr w:type="spellEnd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 при заключении брака(</w:t>
            </w:r>
            <w:proofErr w:type="spellStart"/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никаха</w:t>
            </w:r>
            <w:proofErr w:type="spellEnd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).</w:t>
            </w:r>
          </w:p>
          <w:p w14:paraId="69D49726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BE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6B2D08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E9C5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65D0130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26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2AA932F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</w:tr>
      <w:tr w:rsidR="00F7683C" w:rsidRPr="00550EE5" w14:paraId="422345A8" w14:textId="77777777" w:rsidTr="003F5998">
        <w:trPr>
          <w:trHeight w:val="15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B6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9.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Правовые нормы, связанные </w:t>
            </w:r>
            <w:proofErr w:type="gramStart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с  </w:t>
            </w:r>
            <w:r w:rsidRPr="00550EE5"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  <w:t>троекратным</w:t>
            </w:r>
            <w:proofErr w:type="gramEnd"/>
            <w:r w:rsidRPr="00550EE5"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  <w:t xml:space="preserve"> разводом(</w:t>
            </w:r>
            <w:proofErr w:type="spellStart"/>
            <w:r w:rsidRPr="00550EE5">
              <w:rPr>
                <w:rFonts w:ascii="Times New Roman" w:eastAsia="Times New Roman" w:hAnsi="Times New Roman" w:cs="Times New Roman"/>
                <w:bCs/>
                <w:i/>
                <w:color w:val="1D1B11"/>
                <w:spacing w:val="-1"/>
                <w:sz w:val="28"/>
                <w:szCs w:val="28"/>
                <w:lang w:eastAsia="ru-RU"/>
              </w:rPr>
              <w:t>талаком</w:t>
            </w:r>
            <w:proofErr w:type="spellEnd"/>
            <w:r w:rsidRPr="00550EE5">
              <w:rPr>
                <w:rFonts w:ascii="Times New Roman" w:eastAsia="Times New Roman" w:hAnsi="Times New Roman" w:cs="Times New Roman"/>
                <w:bCs/>
                <w:color w:val="1D1B11"/>
                <w:spacing w:val="-1"/>
                <w:sz w:val="28"/>
                <w:szCs w:val="28"/>
                <w:lang w:eastAsia="ru-RU"/>
              </w:rPr>
              <w:t>) одним выражением.</w:t>
            </w:r>
          </w:p>
          <w:p w14:paraId="588FE28F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22F37ABE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88F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F6C341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5164838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503B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</w:t>
            </w:r>
          </w:p>
          <w:p w14:paraId="3F5BB0A4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B9448D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271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7A7B24F3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1457EE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0E32CF8A" w14:textId="77777777" w:rsidTr="003F5998">
        <w:trPr>
          <w:trHeight w:val="7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5A9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10.Ценообразование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171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FE56A8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9AF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72A1618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503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7877277D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—</w:t>
            </w:r>
          </w:p>
        </w:tc>
      </w:tr>
      <w:tr w:rsidR="00F7683C" w:rsidRPr="00550EE5" w14:paraId="79883818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E9D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11.Преимущественное право занятия вакантного места соседом(</w:t>
            </w:r>
            <w:proofErr w:type="spellStart"/>
            <w:r w:rsidRPr="00550EE5">
              <w:rPr>
                <w:rFonts w:ascii="Times New Roman" w:eastAsia="Times New Roman" w:hAnsi="Times New Roman" w:cs="Times New Roman"/>
                <w:i/>
                <w:color w:val="1D1B11"/>
                <w:sz w:val="28"/>
                <w:szCs w:val="28"/>
                <w:lang w:eastAsia="ru-RU"/>
              </w:rPr>
              <w:t>шуфʽа</w:t>
            </w:r>
            <w:proofErr w:type="spellEnd"/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00B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733501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26E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6B251889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30EA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9003F4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6</w:t>
            </w:r>
          </w:p>
        </w:tc>
      </w:tr>
      <w:tr w:rsidR="00F7683C" w:rsidRPr="00550EE5" w14:paraId="6BD39CBE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DE7C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12.Пользование заложенной вещью лицом, принимающим заклад.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F4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0699110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8817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</w:t>
            </w:r>
          </w:p>
          <w:p w14:paraId="4927B8B1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2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2C1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9D8C392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</w:t>
            </w:r>
          </w:p>
        </w:tc>
      </w:tr>
      <w:tr w:rsidR="00F7683C" w:rsidRPr="00550EE5" w14:paraId="7F1B43EA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03A9" w14:textId="77777777" w:rsidR="00F7683C" w:rsidRPr="00550EE5" w:rsidRDefault="00F7683C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13.Денежные штрафы в исламском праве.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DC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61F62A44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54C9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</w:t>
            </w:r>
          </w:p>
          <w:p w14:paraId="5C8173F1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2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C4FB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4216C89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</w:tr>
      <w:tr w:rsidR="00F7683C" w:rsidRPr="00550EE5" w14:paraId="2BE76A86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6523" w14:textId="77777777" w:rsidR="00F7683C" w:rsidRPr="00550EE5" w:rsidRDefault="00F7683C" w:rsidP="003F5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14.</w:t>
            </w:r>
            <w:r w:rsidRPr="00550EE5">
              <w:rPr>
                <w:rFonts w:ascii="Times New Roman" w:eastAsia="Times New Roman" w:hAnsi="Times New Roman" w:cs="Times New Roman"/>
                <w:b/>
                <w:color w:val="1D1B11"/>
                <w:sz w:val="28"/>
                <w:szCs w:val="28"/>
                <w:lang w:eastAsia="ru-RU"/>
              </w:rPr>
              <w:t xml:space="preserve">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Вынесение судебного решения на основе улик.</w:t>
            </w:r>
          </w:p>
          <w:p w14:paraId="0779D6BF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077F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59C7020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3F1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</w:t>
            </w:r>
          </w:p>
          <w:p w14:paraId="122E0E93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</w:t>
            </w: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—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D50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5785324C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6</w:t>
            </w:r>
          </w:p>
        </w:tc>
      </w:tr>
      <w:tr w:rsidR="00F7683C" w:rsidRPr="00550EE5" w14:paraId="64ECDF51" w14:textId="77777777" w:rsidTr="003F5998">
        <w:trPr>
          <w:trHeight w:val="103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5325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3CF8A2AF" w14:textId="77777777" w:rsidR="00F7683C" w:rsidRPr="00550EE5" w:rsidRDefault="00F7683C" w:rsidP="003F59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F129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28186B7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E5A3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</w:t>
            </w:r>
          </w:p>
          <w:p w14:paraId="128B58D0" w14:textId="77777777" w:rsidR="00F7683C" w:rsidRPr="00550EE5" w:rsidRDefault="00F7683C" w:rsidP="003F599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     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8B1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</w:p>
          <w:p w14:paraId="14B7A976" w14:textId="77777777" w:rsidR="00F7683C" w:rsidRPr="00550EE5" w:rsidRDefault="00F7683C" w:rsidP="003F599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</w:pPr>
            <w:r w:rsidRPr="00550EE5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36</w:t>
            </w:r>
          </w:p>
        </w:tc>
      </w:tr>
    </w:tbl>
    <w:p w14:paraId="6E40234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</w:pPr>
    </w:p>
    <w:p w14:paraId="2D9565FB" w14:textId="77777777" w:rsidR="004E655D" w:rsidRPr="004E655D" w:rsidRDefault="004E655D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4E655D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Содержание дисциплины</w:t>
      </w:r>
    </w:p>
    <w:p w14:paraId="5776214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1. Введение в науку сравнительного исламского права.</w:t>
      </w:r>
    </w:p>
    <w:p w14:paraId="69E78B7D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72DF2D6C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Определение и тематика науки сравнительного исламского права. Польза, связанная с изучением сравнительного исламского права.</w:t>
      </w:r>
    </w:p>
    <w:p w14:paraId="76DE817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Разногласия в религиозно-правовых вопросах в классическом исламском праве. Виды разногласий и их причины. Допустимые и недопустимые разногласия.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Основная  классическая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 современная литература по сравнительному исламскому праву.</w:t>
      </w:r>
    </w:p>
    <w:p w14:paraId="5119AE89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49A4C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lastRenderedPageBreak/>
        <w:t>Тема 2. Намерение(</w:t>
      </w:r>
      <w:proofErr w:type="spellStart"/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ниййат</w:t>
      </w:r>
      <w:proofErr w:type="spell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 для совершения малого и полного омовения.</w:t>
      </w:r>
    </w:p>
    <w:p w14:paraId="6143F69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07578F1E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Правовые нормы, выработанные в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мазхабах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которые придерживаются мнения обязательности наличия намерения. Аргументы и доказательства ученых, которые придерживаются мнения о необязательности наличия намерения. Анализ доводов обеих сторон. Намерение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для  сухого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омовения(</w:t>
      </w:r>
      <w:proofErr w:type="spellStart"/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таяммума</w:t>
      </w:r>
      <w:proofErr w:type="spell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). </w:t>
      </w:r>
    </w:p>
    <w:p w14:paraId="451A355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97CEA01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3. Совмещение времени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намазов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в </w:t>
      </w:r>
      <w:proofErr w:type="spellStart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путеществии</w:t>
      </w:r>
      <w:proofErr w:type="spell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.</w:t>
      </w:r>
    </w:p>
    <w:p w14:paraId="6829DFF5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</w:p>
    <w:p w14:paraId="2981B1A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Причины разногласий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считающих разрешенным совмещение времени намазов в путешествии. Аргументы и доказательства ученых, запрещающих совмещение времени намазов в путешествии. Анализ доводов обеих сторон. Наиболее предпочтительное мнение в этом вопросе.</w:t>
      </w:r>
    </w:p>
    <w:p w14:paraId="6F89A3AB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E58B9F4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4. Молитва </w:t>
      </w:r>
      <w:proofErr w:type="gramStart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путешественника(</w:t>
      </w:r>
      <w:proofErr w:type="gram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сокращенная молитва). </w:t>
      </w:r>
    </w:p>
    <w:p w14:paraId="7CE28F97" w14:textId="77777777" w:rsidR="00F7683C" w:rsidRPr="00550EE5" w:rsidRDefault="00F7683C" w:rsidP="00CD5E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AB9EC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Определение путешествия и сокращения молитвы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Причины разногласия мусульманских правоведов относительно нормы сокращенной молитвы в путешествии. Аргументы и доказательства ученых, считающих, что сокращение молитвы — это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послабление или дозволение (</w:t>
      </w:r>
      <w:proofErr w:type="spellStart"/>
      <w:r w:rsidRPr="00550EE5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рухса</w:t>
      </w:r>
      <w:proofErr w:type="spell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).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ученых, считающих обязательным сокращение молитвы в путешествии. Анализ доводов обеих сторон. Наиболее предпочтительное мнение в этом вопросе.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Начало отсчета путешествия.</w:t>
      </w:r>
    </w:p>
    <w:p w14:paraId="44F6E2C7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Определение расстояния в путешествии, разрешающего сокращенную молитву.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Причины разногласий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вопросе. Аргументы и доказательства ученых, считающих, что единицей измерения пройденного пути является расстояние 16-х </w:t>
      </w:r>
      <w:proofErr w:type="spellStart"/>
      <w:proofErr w:type="gramStart"/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фарсахов</w:t>
      </w:r>
      <w:proofErr w:type="spell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48 миль(1 миля ᵙ 1848 км.)). Аргументы и доказательства ученых, считающих, что единицей измерения пройденного пути в путешествии является расстояние, пройденное верблюдом за 3 суток. Аргументы и доказательства ученых, полагающих, что в основе нет понятия определенного расстояния, которое можно считать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дистанцией  путешествия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Анализ доводов 3-х сторон. Наиболее предпочтительное мнение в этом вопросе. </w:t>
      </w:r>
    </w:p>
    <w:p w14:paraId="4E66C5C2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u w:val="single"/>
          <w:lang w:eastAsia="ru-RU"/>
        </w:rPr>
        <w:t>Срок остановки путешественника в населенном пункте, не позволяющий сокращать намазы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 Аргументы и доказательства ученых, считающих, что этот срок больше 4-х дней. Аргументы и доказательства ученых, считающих, что этот срок составляет 15 дней. Аргументы и доказательства ученых, считающих, что в основе нет такого срока, и путешественник имеет право сокращать намазы до тех пор, пока не возвратится в свой дом. Анализ доводов 3-х сторон. Наиболее предпочтительное мнение в этом вопросе.</w:t>
      </w:r>
    </w:p>
    <w:p w14:paraId="57BD78AB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CB261E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E82193F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lastRenderedPageBreak/>
        <w:t xml:space="preserve">Тема 5. Определение размера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из золотых и серебряных украшений.</w:t>
      </w:r>
    </w:p>
    <w:p w14:paraId="600F899C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4F1F0C19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Причины разногласий мусульманских правоведов в этом вопросе. Аргументы и доказательства ученых, которые придерживаются мнения о необязательности выплаты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75200088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выплаты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67C15F5C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Анализ доводов 2-х сторон. Наиболее предпочтительное мнение в этом вопросе.</w:t>
      </w:r>
    </w:p>
    <w:p w14:paraId="0074334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4E0D383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6. Выведение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 из имущества малолетнего ребенка.</w:t>
      </w:r>
    </w:p>
    <w:p w14:paraId="401F077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016DE1B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F77F0C8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необязательности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75D0C4F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которые придерживаются мнения об обязательности выведения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 только с плодов и урожая в сельском хозяйстве. Анализ доводов 3-х сторон. Наиболее предпочтительное мнение в этом вопросе.</w:t>
      </w:r>
    </w:p>
    <w:p w14:paraId="77AE2E6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0372159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Тема 7. Правовые нормы, связанные с визуальной констатацией появления на небосводе полумесяца для определения начала поста в месяц </w:t>
      </w:r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Рамазан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.</w:t>
      </w:r>
    </w:p>
    <w:p w14:paraId="0E073DF5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46E0A5C3" w14:textId="77777777" w:rsidR="00F7683C" w:rsidRPr="00550EE5" w:rsidRDefault="00F7683C" w:rsidP="00F7683C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Минимальное количество свидетелей, необходимых </w:t>
      </w:r>
      <w:proofErr w:type="gramStart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для визуальной констатацией</w:t>
      </w:r>
      <w:proofErr w:type="gramEnd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появления на небосводе полумесяца </w:t>
      </w:r>
      <w:r w:rsidRPr="00550EE5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Рамадана</w:t>
      </w:r>
      <w:r w:rsidRPr="00550EE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  <w:r w:rsidRPr="00550EE5">
        <w:rPr>
          <w:rFonts w:ascii="Arial" w:eastAsia="Times New Roman" w:hAnsi="Arial" w:cs="Arial"/>
          <w:color w:val="1D1B11"/>
          <w:sz w:val="20"/>
          <w:szCs w:val="20"/>
          <w:shd w:val="clear" w:color="auto" w:fill="FFFFFF"/>
          <w:lang w:eastAsia="ru-RU"/>
        </w:rPr>
        <w:t> 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Правовое положения поста в случае, если одна часть жителей видела полумесяц, а другая- нет. Правовое </w:t>
      </w:r>
      <w:proofErr w:type="gramStart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положение  поста</w:t>
      </w:r>
      <w:proofErr w:type="gramEnd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в тридцатый день месяца </w:t>
      </w:r>
      <w:proofErr w:type="spellStart"/>
      <w:r w:rsidRPr="00550EE5">
        <w:rPr>
          <w:rFonts w:ascii="Times New Roman" w:eastAsia="Times New Roman" w:hAnsi="Times New Roman" w:cs="Times New Roman"/>
          <w:bCs/>
          <w:i/>
          <w:color w:val="1D1B11"/>
          <w:spacing w:val="-1"/>
          <w:sz w:val="28"/>
          <w:szCs w:val="28"/>
          <w:lang w:eastAsia="ru-RU"/>
        </w:rPr>
        <w:t>Ша'бана</w:t>
      </w:r>
      <w:proofErr w:type="spellEnd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, если ночью не был виден полумесяц. Правовое </w:t>
      </w:r>
      <w:proofErr w:type="gramStart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положение  поста</w:t>
      </w:r>
      <w:proofErr w:type="gramEnd"/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в случае, если  свидетельства наблюдателей полумесяца о начале и окончании поста не принимаются.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 по этим вопросам и анализ их доводов. Наиболее предпочтительные мнения в этих вопросах.</w:t>
      </w:r>
    </w:p>
    <w:p w14:paraId="334407CD" w14:textId="77777777" w:rsidR="00F7683C" w:rsidRPr="00550EE5" w:rsidRDefault="00F7683C" w:rsidP="00F7683C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8. Условие присутствия опекуна(</w:t>
      </w:r>
      <w:proofErr w:type="spellStart"/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валий</w:t>
      </w:r>
      <w:proofErr w:type="spell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 при заключении брака(</w:t>
      </w:r>
      <w:proofErr w:type="spellStart"/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никаха</w:t>
      </w:r>
      <w:proofErr w:type="spell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).</w:t>
      </w:r>
    </w:p>
    <w:p w14:paraId="53EC14C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22E5A67B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Определение,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статус  и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полномочия опекуна(</w:t>
      </w:r>
      <w:proofErr w:type="spellStart"/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proofErr w:type="spell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). Аргументы и доказательства ученых, считающих это условие обязательным для заключения брака. Аргументы и доказательства ученых, считающих это условие необязательным для заключения брака. Предпочтительное мнение в этом вопросе.</w:t>
      </w:r>
    </w:p>
    <w:p w14:paraId="5F307926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A4970C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lastRenderedPageBreak/>
        <w:t xml:space="preserve">Тема 9. Правовые нормы, связанные </w:t>
      </w:r>
      <w:proofErr w:type="gramStart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 xml:space="preserve">с  </w:t>
      </w:r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  <w:t>троекратным</w:t>
      </w:r>
      <w:proofErr w:type="gramEnd"/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  <w:t xml:space="preserve"> разводом(</w:t>
      </w:r>
      <w:proofErr w:type="spellStart"/>
      <w:r w:rsidRPr="00550EE5">
        <w:rPr>
          <w:rFonts w:ascii="Times New Roman" w:eastAsia="Times New Roman" w:hAnsi="Times New Roman" w:cs="Times New Roman"/>
          <w:b/>
          <w:bCs/>
          <w:i/>
          <w:color w:val="1D1B11"/>
          <w:spacing w:val="-1"/>
          <w:sz w:val="28"/>
          <w:szCs w:val="28"/>
          <w:u w:val="single"/>
          <w:lang w:eastAsia="ru-RU"/>
        </w:rPr>
        <w:t>талаком</w:t>
      </w:r>
      <w:proofErr w:type="spellEnd"/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u w:val="single"/>
          <w:lang w:eastAsia="ru-RU"/>
        </w:rPr>
        <w:t>) одним выражением</w:t>
      </w:r>
      <w:r w:rsidRPr="00550EE5">
        <w:rPr>
          <w:rFonts w:ascii="Times New Roman" w:eastAsia="Times New Roman" w:hAnsi="Times New Roman" w:cs="Times New Roman"/>
          <w:b/>
          <w:bCs/>
          <w:color w:val="1D1B11"/>
          <w:spacing w:val="-1"/>
          <w:sz w:val="28"/>
          <w:szCs w:val="28"/>
          <w:lang w:eastAsia="ru-RU"/>
        </w:rPr>
        <w:t>.</w:t>
      </w:r>
    </w:p>
    <w:p w14:paraId="024384F3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3500CBB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1055373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ученых, считающих, что данном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вопросе  имеет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место окончательный развод, и анализ их доводов. Аргументы и доказательства ученых, считающих, что данном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вопросе  окончательный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развод не произошел, и анализ их доводов. Наиболее предпочтительное мнение в этом вопросе.</w:t>
      </w:r>
    </w:p>
    <w:p w14:paraId="245F5AB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928D71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2ED012FA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10. Ценообразование в исламском праве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7F74CC4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3ECD6FE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Ценообразование в ситуации стабильного экономического положения. Ценообразование в ситуации экономического кризиса. Аргументы и доказательства противников вмешательства государства в процесс ценообразования, и анализ их доводов. Аргументы и доказательства сторонников вмешательства государства в процесс ценообразования в случае необходимости, и анализ их доводов. Наиболее предпочтительное мнение в этом вопросе.</w:t>
      </w:r>
    </w:p>
    <w:p w14:paraId="6A4A95B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4A5E21B6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8401E9B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11. Преимущественное право занятия вакантного места соседом(</w:t>
      </w:r>
      <w:proofErr w:type="spellStart"/>
      <w:r w:rsidRPr="00550EE5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u w:val="single"/>
          <w:lang w:eastAsia="ru-RU"/>
        </w:rPr>
        <w:t>шуфʽа</w:t>
      </w:r>
      <w:proofErr w:type="spellEnd"/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)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6EE2F1D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136443D6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Определение понятия </w:t>
      </w:r>
      <w:proofErr w:type="spellStart"/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шуфʽа</w:t>
      </w:r>
      <w:proofErr w:type="spell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</w:t>
      </w:r>
      <w:r w:rsidRPr="00550EE5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мазхабах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. Аргументы и доказательства ученых, которые считают, что такого права у соседа нет. Аргументы и доказательства ученых,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считающих,  что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такое права у соседа есть. Анализ доводов 2-х сторон. Наиболее предпочтительное мнение в этом вопросе.</w:t>
      </w:r>
    </w:p>
    <w:p w14:paraId="088B18ED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5B47E7B4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12. Пользование заложенной вещью лицом, принимающим заклад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7090D9A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7FFABFC5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Пользование заложенной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вещью  с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согласия ее владельца, заложившего ее. </w:t>
      </w:r>
    </w:p>
    <w:p w14:paraId="519BDC2E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Пользование заложенной </w:t>
      </w:r>
      <w:proofErr w:type="gramStart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вещью  без</w:t>
      </w:r>
      <w:proofErr w:type="gramEnd"/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согласия ее владельца, заложившего ее. </w:t>
      </w:r>
    </w:p>
    <w:p w14:paraId="635AB50A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сторонников права пользования заложенной вещью, анализ их доводов.  Аргументы и доказательства противников права пользования заложенной вещью, анализ их доводов. Наиболее предпочтительное мнение в этом вопросе.</w:t>
      </w:r>
    </w:p>
    <w:p w14:paraId="29E022CA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6A37747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82394BE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13. Денежные штрафы в исламском праве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280E0E79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3E4DFC71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Виды денежных штрафов. Аргументы и доказательства сторонников наложения денежных штрафов. Аргументы и доказательства противников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>наложения денежных штрафов. Анализ доводов обеих сторон. Наиболее предпочтительное мнение в этом вопросе.</w:t>
      </w:r>
    </w:p>
    <w:p w14:paraId="50DA55A3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3143F34" w14:textId="77777777" w:rsidR="00F7683C" w:rsidRPr="00550EE5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1AC9AACC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u w:val="single"/>
          <w:lang w:eastAsia="ru-RU"/>
        </w:rPr>
        <w:t>Тема 14. Вынесение судебного решения на основе улик</w:t>
      </w:r>
      <w:r w:rsidRPr="00550EE5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.</w:t>
      </w:r>
    </w:p>
    <w:p w14:paraId="45AA2615" w14:textId="77777777" w:rsidR="00F7683C" w:rsidRPr="00550EE5" w:rsidRDefault="00F7683C" w:rsidP="00F7683C">
      <w:pPr>
        <w:spacing w:after="0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14:paraId="2B83C288" w14:textId="77777777" w:rsidR="00F7683C" w:rsidRDefault="00F7683C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Косвенные доказательства вины.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Правомерность использования косвенных доказательств в вынесении приговора за прелюбодеяние и употребление спиртного.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сторонников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использования косвенных доказательств в вынесении приговора.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противников </w:t>
      </w:r>
      <w:r w:rsidRPr="00550EE5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использования косвенных доказательств в вынесении приговора. </w:t>
      </w:r>
      <w:r w:rsidRPr="00550EE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Анализ доводов обеих сторон. Наиболее предпочтительное мнение в этом вопросе.</w:t>
      </w:r>
    </w:p>
    <w:p w14:paraId="78CA9925" w14:textId="77777777" w:rsidR="00CF5BEA" w:rsidRPr="00550EE5" w:rsidRDefault="00CF5BEA" w:rsidP="00F768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F62140F" w14:textId="77777777" w:rsidR="00F7683C" w:rsidRPr="00003960" w:rsidRDefault="00F7683C" w:rsidP="00F768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0A8416A" w14:textId="77777777" w:rsidR="00CF5BEA" w:rsidRDefault="00CF5BEA" w:rsidP="00CF5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CF5BEA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Методические указания для обучающихся по освоению дисциплины:</w:t>
      </w:r>
    </w:p>
    <w:p w14:paraId="11E261AB" w14:textId="77777777" w:rsidR="00A35B33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   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Студентам необходимо перед каждой темы самостоятельно повторить изученные ранее базовые термины и основные положения по вопросам </w:t>
      </w:r>
      <w:r w:rsid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классического 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исламского права в соответствии с тематическим планом. Кроме того, настоятельно рекомендуется самостоятель</w:t>
      </w:r>
      <w:r w:rsid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но осваивать темы курса</w:t>
      </w:r>
      <w:r w:rsidR="00CF5BEA" w:rsidRPr="00CF5BEA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, используя библиотечные фонды и интернет-ресурсы. Важно обратить внимание на то, что для успешного усвоения материала по сравнительному исламскому праву необходим хороший уровень арабского языка из-за того, что подавляющее большинство имеющихся книг написано на арабском языке. В связи с этим студентам настоятельно рекомендуется поддерживать и повышать уровень знания арабского языка.</w:t>
      </w:r>
    </w:p>
    <w:p w14:paraId="34C98EA6" w14:textId="77777777" w:rsidR="008F406C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   </w:t>
      </w:r>
      <w:r w:rsidR="00CF5BEA" w:rsidRPr="00CF5BE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Обучение дисциплине реализуется в рамках лекционных и практических занятий. 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="00CF5BEA" w:rsidRPr="00CF5BE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Для студента необходимо посещение всех лекционных и практических занятий. 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практи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занятия – это овладение</w:t>
      </w:r>
      <w:r w:rsidR="00CF5BEA" w:rsidRPr="00CF5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3372529E" w14:textId="77777777" w:rsidR="008F406C" w:rsidRDefault="008F406C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848D8" w14:textId="27CF5509" w:rsidR="00CF5BEA" w:rsidRDefault="008F406C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B5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F5BEA" w:rsidRPr="00CF5B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емы практических занятий:</w:t>
      </w:r>
    </w:p>
    <w:p w14:paraId="5B6F7151" w14:textId="77777777" w:rsidR="00A35B33" w:rsidRPr="00A35B33" w:rsidRDefault="00A35B33" w:rsidP="00F514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5B0B03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Неустойка по договору с точки зрения исламского права и права РФ.</w:t>
      </w:r>
    </w:p>
    <w:p w14:paraId="08C26316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Принципы ценообразования в соответствии с принципами современной </w:t>
      </w:r>
    </w:p>
    <w:p w14:paraId="245FF32C" w14:textId="77777777" w:rsidR="00A35B33" w:rsidRPr="00A35B33" w:rsidRDefault="00A35B33" w:rsidP="00A35B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    рыночной экономике и исламского </w:t>
      </w:r>
      <w:r w:rsidRPr="00A35B33">
        <w:rPr>
          <w:rFonts w:ascii="Times New Roman" w:eastAsia="Times New Roman" w:hAnsi="Times New Roman" w:cs="Times New Roman"/>
          <w:color w:val="1D1B11"/>
          <w:spacing w:val="-4"/>
          <w:sz w:val="28"/>
          <w:szCs w:val="28"/>
          <w:lang w:eastAsia="ru-RU"/>
        </w:rPr>
        <w:t>права.</w:t>
      </w:r>
    </w:p>
    <w:p w14:paraId="1000B0F6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 xml:space="preserve">Совершение </w:t>
      </w:r>
      <w:r w:rsidRPr="00A35B33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намаза</w:t>
      </w: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 xml:space="preserve"> в транспортном средстве.</w:t>
      </w:r>
    </w:p>
    <w:p w14:paraId="059175E8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8"/>
          <w:sz w:val="28"/>
          <w:szCs w:val="28"/>
          <w:lang w:eastAsia="ru-RU"/>
        </w:rPr>
        <w:t>Право пользования заложенным имуществом с точки зрения</w:t>
      </w:r>
    </w:p>
    <w:p w14:paraId="38650306" w14:textId="77777777" w:rsidR="00A35B33" w:rsidRPr="00A35B33" w:rsidRDefault="00A35B33" w:rsidP="00A35B3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8"/>
          <w:sz w:val="28"/>
          <w:szCs w:val="28"/>
          <w:lang w:eastAsia="ru-RU"/>
        </w:rPr>
        <w:lastRenderedPageBreak/>
        <w:t xml:space="preserve">   </w:t>
      </w:r>
      <w:r w:rsidRPr="00A35B33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</w:t>
      </w: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исламского права и права РФ.</w:t>
      </w:r>
    </w:p>
    <w:p w14:paraId="1631CA6F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Астрономические способы определения начала и окончания месяца </w:t>
      </w:r>
    </w:p>
    <w:p w14:paraId="0F2FC238" w14:textId="77777777" w:rsidR="00A35B33" w:rsidRPr="00A35B33" w:rsidRDefault="00A35B33" w:rsidP="00A35B3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    Рамазан.</w:t>
      </w:r>
    </w:p>
    <w:p w14:paraId="363A932B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Современные формы </w:t>
      </w:r>
      <w:r w:rsidRPr="00A35B33">
        <w:rPr>
          <w:rFonts w:ascii="Times New Roman" w:eastAsia="Times New Roman" w:hAnsi="Times New Roman" w:cs="Times New Roman"/>
          <w:i/>
          <w:color w:val="1D1B11"/>
          <w:spacing w:val="-1"/>
          <w:sz w:val="28"/>
          <w:szCs w:val="28"/>
          <w:lang w:eastAsia="ru-RU"/>
        </w:rPr>
        <w:t>закята</w:t>
      </w: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.</w:t>
      </w:r>
    </w:p>
    <w:p w14:paraId="002CB4A3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Брак в исламском праве и праве РФ.</w:t>
      </w:r>
    </w:p>
    <w:p w14:paraId="4E1A86CA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proofErr w:type="gramStart"/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Развод  в</w:t>
      </w:r>
      <w:proofErr w:type="gramEnd"/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исламском праве и праве РФ.</w:t>
      </w:r>
    </w:p>
    <w:p w14:paraId="6AB1C85A" w14:textId="77777777" w:rsidR="00A35B33" w:rsidRPr="00A35B33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>Наука сравнительного правоведения.</w:t>
      </w:r>
    </w:p>
    <w:p w14:paraId="41600C2C" w14:textId="77777777" w:rsidR="00A35B33" w:rsidRPr="00F514EB" w:rsidRDefault="00A35B33" w:rsidP="00A35B3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A35B33"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  <w:t xml:space="preserve"> </w:t>
      </w:r>
      <w:r w:rsidRPr="00A35B33"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  <w:t>Пост и намазы в районе полярного круга.</w:t>
      </w:r>
    </w:p>
    <w:p w14:paraId="1CBFC7E8" w14:textId="77777777" w:rsidR="00F514EB" w:rsidRDefault="00F514EB" w:rsidP="00F514EB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1D1B11"/>
          <w:sz w:val="28"/>
          <w:szCs w:val="28"/>
          <w:lang w:eastAsia="ru-RU"/>
        </w:rPr>
      </w:pPr>
    </w:p>
    <w:p w14:paraId="0464D38B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использовать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оригинальные тексты на арабском языке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сравнительного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фикха</w:t>
      </w:r>
      <w:proofErr w:type="spellEnd"/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14412E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к практическому занятию необходимо уточнить план проведения занятий, подготовить необходимые материалы. Рекомендации студентам по подготовке к практическим занятиям:</w:t>
      </w:r>
    </w:p>
    <w:p w14:paraId="431558B4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начать подготовку заранее (не менее чем за 5 дней);</w:t>
      </w:r>
    </w:p>
    <w:p w14:paraId="24F8C6D0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подобрать соответствующую литературу;</w:t>
      </w:r>
    </w:p>
    <w:p w14:paraId="76EFCFBC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выполнить индивидуальные или групповые задания творческого характера;</w:t>
      </w:r>
    </w:p>
    <w:p w14:paraId="690145A6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514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подготовить доклады, сообщения и презентации.</w:t>
      </w:r>
    </w:p>
    <w:p w14:paraId="70D9CFF0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14:paraId="6F0B13D5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1704D714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выступление необходимо строит четко, обоснованно;</w:t>
      </w:r>
    </w:p>
    <w:p w14:paraId="2FBBE81E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4EB">
        <w:rPr>
          <w:rFonts w:ascii="Times New Roman" w:eastAsia="Times New Roman" w:hAnsi="Times New Roman" w:cs="Times New Roman"/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56C4962C" w14:textId="77777777" w:rsidR="00F514EB" w:rsidRPr="00F514EB" w:rsidRDefault="00F514EB" w:rsidP="00F51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4EC1F691" w14:textId="77777777" w:rsidR="00F514EB" w:rsidRPr="00F514EB" w:rsidRDefault="00F514EB" w:rsidP="00F514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Самостоятельная работа является важным звеном обучения. 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</w:t>
      </w:r>
      <w:r w:rsidRPr="00F514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самостоятельной работы студента, являются</w:t>
      </w:r>
      <w:r w:rsidRPr="00F514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14:paraId="021CF7B0" w14:textId="77777777" w:rsidR="00F514EB" w:rsidRPr="00F514EB" w:rsidRDefault="00F514EB" w:rsidP="00F514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углубление и повторение ранее приобре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тенных знаний с целью их обобщения и систематизации;</w:t>
      </w:r>
    </w:p>
    <w:p w14:paraId="2C56DAB4" w14:textId="77777777" w:rsidR="00F514EB" w:rsidRPr="00F514EB" w:rsidRDefault="00F514EB" w:rsidP="00F514EB">
      <w:pPr>
        <w:widowControl w:val="0"/>
        <w:shd w:val="clear" w:color="auto" w:fill="FFFFFF"/>
        <w:tabs>
          <w:tab w:val="left" w:pos="9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 формирование необходимых компетенций, профессиональных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по направлению подготовки.</w:t>
      </w:r>
    </w:p>
    <w:p w14:paraId="1B10F4FA" w14:textId="77777777" w:rsidR="00F514EB" w:rsidRPr="00F514EB" w:rsidRDefault="00F514EB" w:rsidP="00F514EB">
      <w:pPr>
        <w:widowControl w:val="0"/>
        <w:shd w:val="clear" w:color="auto" w:fill="FFFFFF"/>
        <w:tabs>
          <w:tab w:val="left" w:pos="9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полученных компетенций, знаний, умений, навыков на практике.</w:t>
      </w:r>
    </w:p>
    <w:p w14:paraId="7492CD2B" w14:textId="77777777" w:rsidR="00F514EB" w:rsidRPr="00F514EB" w:rsidRDefault="00F514EB" w:rsidP="00F514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Самостоятельная работа по дисцип</w:t>
      </w:r>
      <w:r w:rsidR="004027B1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лине “Сравнительное исламское право</w:t>
      </w: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” включает в себя следующее: </w:t>
      </w:r>
    </w:p>
    <w:p w14:paraId="3ED5ED39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повторение пройденных тем;</w:t>
      </w:r>
    </w:p>
    <w:p w14:paraId="2FFA6E43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научной литературой</w:t>
      </w:r>
      <w:r w:rsidR="00402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оригинальными текстами на арабском языке</w:t>
      </w:r>
      <w:r w:rsidRPr="00F514E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64CFEA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к практическим занятиям;</w:t>
      </w:r>
    </w:p>
    <w:p w14:paraId="77891A19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подготовка презентаций;</w:t>
      </w:r>
    </w:p>
    <w:p w14:paraId="61BB25F8" w14:textId="77777777" w:rsidR="00F514EB" w:rsidRPr="00F514EB" w:rsidRDefault="00F514EB" w:rsidP="00F51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докладов и сообщений, написание рефератов.</w:t>
      </w:r>
    </w:p>
    <w:p w14:paraId="63AC82B8" w14:textId="77777777" w:rsidR="00F514EB" w:rsidRPr="00A35B33" w:rsidRDefault="00F514EB" w:rsidP="00F514EB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6C1FAEB3" w14:textId="77777777" w:rsidR="00A35B33" w:rsidRPr="00CF5BEA" w:rsidRDefault="00A35B33" w:rsidP="00A35B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pacing w:val="-1"/>
          <w:sz w:val="28"/>
          <w:szCs w:val="28"/>
          <w:lang w:eastAsia="ru-RU"/>
        </w:rPr>
      </w:pPr>
    </w:p>
    <w:p w14:paraId="167DEB69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77BCE1A6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Основная литература</w:t>
      </w:r>
    </w:p>
    <w:p w14:paraId="24299A96" w14:textId="5D746012" w:rsidR="00E41C04" w:rsidRPr="004162DB" w:rsidRDefault="00EC3C19" w:rsidP="004162D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Ибн Рушд, Начало для </w:t>
      </w:r>
      <w:proofErr w:type="spellStart"/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>муджтахидов</w:t>
      </w:r>
      <w:proofErr w:type="spellEnd"/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предел для </w:t>
      </w:r>
      <w:proofErr w:type="gramStart"/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стремящихся :</w:t>
      </w:r>
      <w:proofErr w:type="gramEnd"/>
      <w:r w:rsidRPr="00EC3C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сборник документов / Ибн Рушд. - </w:t>
      </w:r>
      <w:proofErr w:type="gramStart"/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- 647 с. - </w:t>
      </w:r>
      <w:proofErr w:type="gramStart"/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416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https://znanium.com/catalog/product/1845344</w:t>
      </w:r>
    </w:p>
    <w:p w14:paraId="6B1C3AF1" w14:textId="77777777" w:rsidR="004027B1" w:rsidRPr="004162DB" w:rsidRDefault="004027B1" w:rsidP="004162DB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62D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Дополнительная литература:</w:t>
      </w:r>
    </w:p>
    <w:p w14:paraId="350E1036" w14:textId="1AFD273C" w:rsidR="00BD767E" w:rsidRPr="002A6984" w:rsidRDefault="00FF0358" w:rsidP="004162D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2DB">
        <w:rPr>
          <w:rFonts w:ascii="Times New Roman" w:eastAsia="Calibri" w:hAnsi="Times New Roman" w:cs="Times New Roman"/>
          <w:bCs/>
          <w:iCs/>
          <w:sz w:val="28"/>
          <w:szCs w:val="28"/>
        </w:rPr>
        <w:t>Фикх</w:t>
      </w:r>
      <w:proofErr w:type="spellEnd"/>
      <w:r w:rsidRPr="004162D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имущественных отношений / Рафик Юнус аль-Мисри; пер. с араб.: Д. Аджи; редсовет: Б.Ф. Мулюков [и др.]. - Москва: Исламская кн., 2015. - 320 с.</w:t>
      </w:r>
    </w:p>
    <w:p w14:paraId="27D64C36" w14:textId="5A82B6AC" w:rsidR="002A6984" w:rsidRPr="002A6984" w:rsidRDefault="002A6984" w:rsidP="004162DB">
      <w:pPr>
        <w:numPr>
          <w:ilvl w:val="0"/>
          <w:numId w:val="2"/>
        </w:numPr>
        <w:spacing w:after="0" w:line="240" w:lineRule="auto"/>
        <w:jc w:val="both"/>
        <w:rPr>
          <w:rFonts w:asciiTheme="majorBidi" w:eastAsia="Times New Roman" w:hAnsiTheme="majorBidi" w:cstheme="majorBidi"/>
          <w:sz w:val="40"/>
          <w:szCs w:val="40"/>
          <w:lang w:eastAsia="ru-RU"/>
        </w:rPr>
      </w:pPr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Муратов, М. Р. Сравнительное исламское право. Часть </w:t>
      </w:r>
      <w:proofErr w:type="gramStart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>1 :</w:t>
      </w:r>
      <w:proofErr w:type="gramEnd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>Казань :</w:t>
      </w:r>
      <w:proofErr w:type="gramEnd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РИИ, 2021. - 127 с. - </w:t>
      </w:r>
      <w:proofErr w:type="gramStart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>Текст :</w:t>
      </w:r>
      <w:proofErr w:type="gramEnd"/>
      <w:r w:rsidRPr="002A6984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электронный. - URL: https://znanium.com/catalog/product/2029725</w:t>
      </w:r>
    </w:p>
    <w:p w14:paraId="7790A761" w14:textId="77777777" w:rsidR="004027B1" w:rsidRPr="004162DB" w:rsidRDefault="004027B1" w:rsidP="004162D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162D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0372242F" w14:textId="7D282829" w:rsidR="004027B1" w:rsidRPr="00367376" w:rsidRDefault="00367376" w:rsidP="004162D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  <w:u w:val="single"/>
        </w:rPr>
      </w:pPr>
      <w:bookmarkStart w:id="0" w:name="_Hlk85118653"/>
      <w:proofErr w:type="spell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М. Торговое право в исламе. Часть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2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- 93 с. -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Pr="00367376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https://znanium.com/catalog/product/1845349</w:t>
        </w:r>
      </w:hyperlink>
    </w:p>
    <w:p w14:paraId="419DF4D5" w14:textId="238565A1" w:rsidR="00367376" w:rsidRPr="00367376" w:rsidRDefault="00367376" w:rsidP="004162D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40"/>
          <w:szCs w:val="40"/>
          <w:u w:val="single"/>
        </w:rPr>
      </w:pPr>
      <w:proofErr w:type="spell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Р. М. Торговое право в исламе. Часть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3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Нургалеев</w:t>
      </w:r>
      <w:proofErr w:type="spell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- 112 с. - </w:t>
      </w:r>
      <w:proofErr w:type="gramStart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3673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https://znanium.com/catalog/product/1845347</w:t>
      </w:r>
      <w:bookmarkEnd w:id="0"/>
    </w:p>
    <w:p w14:paraId="4CE2E0F0" w14:textId="77777777" w:rsidR="004027B1" w:rsidRPr="004027B1" w:rsidRDefault="004027B1" w:rsidP="004027B1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36DC2411" w14:textId="77777777" w:rsidR="004027B1" w:rsidRPr="004027B1" w:rsidRDefault="00000000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7" w:history="1">
        <w:r w:rsidR="004027B1" w:rsidRPr="004027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http://darul-kutub.com</w:t>
        </w:r>
      </w:hyperlink>
      <w:r w:rsidR="004027B1" w:rsidRPr="004027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A8CA749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0FA75A8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27B1">
        <w:rPr>
          <w:rFonts w:ascii="Times New Roman" w:eastAsia="Calibri" w:hAnsi="Times New Roman" w:cs="Times New Roman"/>
          <w:i/>
          <w:sz w:val="28"/>
          <w:szCs w:val="28"/>
        </w:rPr>
        <w:t>-</w:t>
      </w:r>
    </w:p>
    <w:p w14:paraId="53809B93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7DD45D3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i/>
          <w:sz w:val="28"/>
          <w:szCs w:val="28"/>
        </w:rPr>
        <w:t>проектор</w:t>
      </w:r>
    </w:p>
    <w:p w14:paraId="41251397" w14:textId="0A8C2DCB" w:rsidR="005E171D" w:rsidRDefault="005E171D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3EC582F0" w14:textId="77777777" w:rsidR="00463533" w:rsidRDefault="00463533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ECC66F3" w14:textId="466D533C" w:rsidR="004027B1" w:rsidRPr="004027B1" w:rsidRDefault="004027B1" w:rsidP="005E17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Фонд оценочных средств для проведения </w:t>
      </w:r>
      <w:r w:rsidR="005E171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12965411" w14:textId="77777777" w:rsidR="004027B1" w:rsidRPr="004027B1" w:rsidRDefault="004027B1" w:rsidP="004027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C23D736" w14:textId="77777777" w:rsidR="00442E19" w:rsidRPr="00463533" w:rsidRDefault="00442E19" w:rsidP="00463533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firstLine="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53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7603ED95" w14:textId="77777777" w:rsidR="003F5998" w:rsidRDefault="003F5998" w:rsidP="00442E19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firstLine="5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394"/>
      </w:tblGrid>
      <w:tr w:rsidR="003F5998" w:rsidRPr="003F5998" w14:paraId="0D77C4FA" w14:textId="77777777" w:rsidTr="003F5998">
        <w:tc>
          <w:tcPr>
            <w:tcW w:w="1204" w:type="dxa"/>
            <w:shd w:val="clear" w:color="auto" w:fill="auto"/>
          </w:tcPr>
          <w:p w14:paraId="0FBE6B7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 компетенции</w:t>
            </w:r>
          </w:p>
        </w:tc>
        <w:tc>
          <w:tcPr>
            <w:tcW w:w="4253" w:type="dxa"/>
            <w:shd w:val="clear" w:color="auto" w:fill="auto"/>
          </w:tcPr>
          <w:p w14:paraId="172D4AF0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освоения ОПОП Содержание компетенций</w:t>
            </w:r>
          </w:p>
        </w:tc>
        <w:tc>
          <w:tcPr>
            <w:tcW w:w="4394" w:type="dxa"/>
            <w:shd w:val="clear" w:color="auto" w:fill="auto"/>
          </w:tcPr>
          <w:p w14:paraId="3FA08E1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планируемых результатов обучения по дисциплине</w:t>
            </w:r>
          </w:p>
        </w:tc>
      </w:tr>
      <w:tr w:rsidR="003F5998" w:rsidRPr="003F5998" w14:paraId="434623EE" w14:textId="77777777" w:rsidTr="003F5998">
        <w:tc>
          <w:tcPr>
            <w:tcW w:w="1204" w:type="dxa"/>
            <w:shd w:val="clear" w:color="auto" w:fill="auto"/>
          </w:tcPr>
          <w:p w14:paraId="46CC5C46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4253" w:type="dxa"/>
            <w:shd w:val="clear" w:color="auto" w:fill="auto"/>
          </w:tcPr>
          <w:p w14:paraId="28FCBEC6" w14:textId="77777777" w:rsidR="004E655D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знание ключевых канонических исламских источников и умение их анализировать с использованием методологии основных исламских наук;</w:t>
            </w:r>
          </w:p>
          <w:p w14:paraId="032F8780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наличие системных представлений о предмете, принципах, методах, этапах формирования, взаимосвязи основных исламских наук.</w:t>
            </w:r>
          </w:p>
        </w:tc>
        <w:tc>
          <w:tcPr>
            <w:tcW w:w="4394" w:type="dxa"/>
            <w:shd w:val="clear" w:color="auto" w:fill="auto"/>
          </w:tcPr>
          <w:p w14:paraId="516DFD9C" w14:textId="77777777" w:rsidR="004E655D" w:rsidRDefault="003F5998" w:rsidP="00C95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655D"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системно-категориальный аппарат сравнительного </w:t>
            </w:r>
            <w:proofErr w:type="spellStart"/>
            <w:r w:rsidR="004E655D"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фикха</w:t>
            </w:r>
            <w:proofErr w:type="spellEnd"/>
            <w:r w:rsidR="004E655D"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; основные методы и принципы, используемые мусульманскими учеными-правоведами при вынесении правовых заключений в вопросах, имеющих инвариантный характер решения</w:t>
            </w:r>
            <w:r w:rsidR="004E655D"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14:paraId="03A727CA" w14:textId="77777777" w:rsidR="003F5998" w:rsidRPr="00B63234" w:rsidRDefault="00C95565" w:rsidP="00C95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ключевые канонические исламские источники </w:t>
            </w:r>
            <w:r w:rsidR="003F5998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e-BY" w:eastAsia="ru-RU"/>
              </w:rPr>
              <w:t xml:space="preserve">в </w:t>
            </w:r>
            <w:r w:rsidR="003F5998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области </w:t>
            </w:r>
            <w:r w:rsidR="009C5FE2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сравнительного исламского права</w:t>
            </w:r>
            <w:r w:rsidR="003F5998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14:paraId="3EAE19E5" w14:textId="77777777" w:rsidR="003F5998" w:rsidRDefault="003F5998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2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="00C95565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анализировать </w:t>
            </w:r>
            <w:r w:rsidR="00C95565"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ключевые канонические исламские источники</w:t>
            </w:r>
            <w:r w:rsidR="00C95565" w:rsidRPr="00B632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использованием методологии основных исламских наук</w:t>
            </w:r>
            <w:r w:rsidRPr="00B6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82431CB" w14:textId="77777777" w:rsidR="004E655D" w:rsidRPr="00B63234" w:rsidRDefault="004E655D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анализировать и систематизировать природу и характер разногласий между учеными-правоведами различных </w:t>
            </w:r>
            <w:r w:rsidRPr="00442E19">
              <w:rPr>
                <w:rFonts w:asciiTheme="majorBidi" w:eastAsia="Times New Roman" w:hAnsiTheme="majorBidi" w:cstheme="majorBidi"/>
                <w:iCs/>
                <w:color w:val="1D1B11"/>
                <w:sz w:val="28"/>
                <w:szCs w:val="28"/>
                <w:lang w:eastAsia="ru-RU"/>
              </w:rPr>
              <w:t>мазхабов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классического исламского права</w:t>
            </w: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посредством абстрактного мышления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5F971D26" w14:textId="77777777" w:rsidR="003F5998" w:rsidRPr="003F5998" w:rsidRDefault="009C5FE2" w:rsidP="00B63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Владеет: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пособность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</w:t>
            </w:r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 экспертно-консультативной и </w:t>
            </w:r>
            <w:proofErr w:type="spellStart"/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представительско</w:t>
            </w:r>
            <w:proofErr w:type="spellEnd"/>
            <w:r w:rsidRPr="009C5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-посреднической деятельности в государственных, муниципальных, общественных, конфессиональных, международных и межконфессиональных организациях.</w:t>
            </w:r>
          </w:p>
        </w:tc>
      </w:tr>
      <w:tr w:rsidR="003F5998" w:rsidRPr="003F5998" w14:paraId="7BFF8C11" w14:textId="77777777" w:rsidTr="003F5998">
        <w:tc>
          <w:tcPr>
            <w:tcW w:w="1204" w:type="dxa"/>
            <w:shd w:val="clear" w:color="auto" w:fill="auto"/>
          </w:tcPr>
          <w:p w14:paraId="74DD353A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КЮК</w:t>
            </w:r>
          </w:p>
        </w:tc>
        <w:tc>
          <w:tcPr>
            <w:tcW w:w="4253" w:type="dxa"/>
            <w:shd w:val="clear" w:color="auto" w:fill="auto"/>
          </w:tcPr>
          <w:p w14:paraId="654FF51E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      </w:r>
          </w:p>
        </w:tc>
        <w:tc>
          <w:tcPr>
            <w:tcW w:w="4394" w:type="dxa"/>
            <w:shd w:val="clear" w:color="auto" w:fill="auto"/>
          </w:tcPr>
          <w:p w14:paraId="477B7443" w14:textId="77777777" w:rsidR="003F5998" w:rsidRPr="003602F5" w:rsidRDefault="003F5998" w:rsidP="00360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Знает:</w:t>
            </w:r>
            <w:r w:rsidR="003602F5">
              <w:t xml:space="preserve"> </w:t>
            </w:r>
            <w:r w:rsidR="003602F5" w:rsidRPr="003602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стратегию и методы гармонизации правовых норм на основе правовых принципов шариата</w:t>
            </w:r>
            <w:r w:rsidR="003602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российского законодательства</w:t>
            </w:r>
            <w:r w:rsidRPr="003602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>;</w:t>
            </w:r>
          </w:p>
          <w:p w14:paraId="66280B8C" w14:textId="77777777" w:rsidR="003F5998" w:rsidRPr="00F04388" w:rsidRDefault="003F5998" w:rsidP="00F04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="00F04388">
              <w:t xml:space="preserve"> </w:t>
            </w:r>
            <w:proofErr w:type="gramStart"/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применять  стратегии</w:t>
            </w:r>
            <w:proofErr w:type="gramEnd"/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методы гармонизации правовых норм на основе правовых принципов шариата и российского </w:t>
            </w:r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законодательства для решения задач повседневной жизни мусульманина</w:t>
            </w:r>
            <w:r w:rsidRPr="00F04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>;</w:t>
            </w:r>
          </w:p>
          <w:p w14:paraId="294FF891" w14:textId="77777777" w:rsidR="003F5998" w:rsidRPr="003F5998" w:rsidRDefault="003F5998" w:rsidP="00F04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Владеет:</w:t>
            </w:r>
            <w:r w:rsidR="00F04388">
              <w:t xml:space="preserve"> </w:t>
            </w:r>
            <w:r w:rsidR="00F04388" w:rsidRPr="00F043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способностью к организации и проведению переговоров, направленных на взаимовыгодное урегулирование разногласий с учетом правовых принципов шариата и российского законодательства</w:t>
            </w:r>
            <w:r w:rsidRPr="00F04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tt-RU" w:eastAsia="ru-RU"/>
              </w:rPr>
              <w:t>.</w:t>
            </w:r>
          </w:p>
        </w:tc>
      </w:tr>
      <w:tr w:rsidR="003F5998" w:rsidRPr="003F5998" w14:paraId="2D11F5A0" w14:textId="77777777" w:rsidTr="003F5998">
        <w:tc>
          <w:tcPr>
            <w:tcW w:w="1204" w:type="dxa"/>
            <w:shd w:val="clear" w:color="auto" w:fill="auto"/>
          </w:tcPr>
          <w:p w14:paraId="15AD6DA0" w14:textId="77777777" w:rsidR="003F5998" w:rsidRPr="003F5998" w:rsidRDefault="003F5998" w:rsidP="003F5998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АЯК</w:t>
            </w:r>
          </w:p>
        </w:tc>
        <w:tc>
          <w:tcPr>
            <w:tcW w:w="4253" w:type="dxa"/>
            <w:shd w:val="clear" w:color="auto" w:fill="auto"/>
          </w:tcPr>
          <w:p w14:paraId="395359EF" w14:textId="77777777" w:rsidR="003F5998" w:rsidRPr="004E655D" w:rsidRDefault="004E655D" w:rsidP="004E6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655D">
              <w:rPr>
                <w:rFonts w:ascii="Times New Roman" w:hAnsi="Times New Roman" w:cs="Times New Roman"/>
                <w:sz w:val="28"/>
                <w:szCs w:val="28"/>
              </w:rPr>
              <w:t>знание основной классической религиозной исламской терминологии, необходимой для изучения исламских наук на арабском языке.</w:t>
            </w:r>
          </w:p>
        </w:tc>
        <w:tc>
          <w:tcPr>
            <w:tcW w:w="4394" w:type="dxa"/>
            <w:shd w:val="clear" w:color="auto" w:fill="auto"/>
          </w:tcPr>
          <w:p w14:paraId="4DADF240" w14:textId="77777777" w:rsidR="003F5998" w:rsidRPr="003F5998" w:rsidRDefault="003F5998" w:rsidP="003F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религиозную исламскую терминологию </w:t>
            </w:r>
            <w:r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в </w:t>
            </w:r>
            <w:r w:rsidR="009C0B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 сравнительного исламского права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5336595" w14:textId="77777777" w:rsidR="009C0B53" w:rsidRDefault="003F5998" w:rsidP="009C0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Умеет: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применять </w:t>
            </w:r>
            <w:r w:rsidRPr="003F59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религиозную исламскую терминологию </w:t>
            </w:r>
            <w:r w:rsidRPr="003F59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be-BY" w:eastAsia="ru-RU"/>
              </w:rPr>
              <w:t xml:space="preserve">в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области </w:t>
            </w:r>
            <w:r w:rsidR="009C0B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сравнительного исламского права 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арабском языке;</w:t>
            </w:r>
            <w:r w:rsidRPr="003F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CCC0EC" w14:textId="77777777" w:rsidR="003F5998" w:rsidRPr="003F5998" w:rsidRDefault="003F5998" w:rsidP="009C0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59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Владеет:</w:t>
            </w:r>
            <w:r w:rsidR="00223E0F">
              <w:t xml:space="preserve"> 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авыками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чтения и понимания канонических текстов на арабском языке</w:t>
            </w:r>
            <w:r w:rsidRPr="00223E0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дисциплине «</w:t>
            </w:r>
            <w:r w:rsidR="00223E0F"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Сравнительное исламское право</w:t>
            </w:r>
            <w:r w:rsidRPr="00223E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».</w:t>
            </w:r>
          </w:p>
        </w:tc>
      </w:tr>
    </w:tbl>
    <w:p w14:paraId="2508D770" w14:textId="77777777" w:rsidR="003F5998" w:rsidRPr="003F5998" w:rsidRDefault="003F5998" w:rsidP="003F59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3DB522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формирования компетенций</w:t>
      </w:r>
    </w:p>
    <w:p w14:paraId="5D5AC433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181" w:type="dxa"/>
        <w:tblLayout w:type="fixed"/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993"/>
      </w:tblGrid>
      <w:tr w:rsidR="004D15B7" w:rsidRPr="00442E19" w14:paraId="6EFF2195" w14:textId="77777777" w:rsidTr="004D15B7">
        <w:trPr>
          <w:trHeight w:val="414"/>
        </w:trPr>
        <w:tc>
          <w:tcPr>
            <w:tcW w:w="6204" w:type="dxa"/>
            <w:vMerge w:val="restart"/>
          </w:tcPr>
          <w:p w14:paraId="7E25B31D" w14:textId="77777777" w:rsidR="004D15B7" w:rsidRPr="00442E19" w:rsidRDefault="004D15B7" w:rsidP="005B7240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 / темы дисциплины</w:t>
            </w:r>
          </w:p>
        </w:tc>
        <w:tc>
          <w:tcPr>
            <w:tcW w:w="2977" w:type="dxa"/>
            <w:gridSpan w:val="3"/>
          </w:tcPr>
          <w:p w14:paraId="07555088" w14:textId="77777777" w:rsidR="004D15B7" w:rsidRPr="00442E19" w:rsidRDefault="004D15B7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Формируемые компетенции (коды)</w:t>
            </w:r>
          </w:p>
        </w:tc>
      </w:tr>
      <w:tr w:rsidR="004D15B7" w:rsidRPr="00442E19" w14:paraId="074832C2" w14:textId="77777777" w:rsidTr="004D15B7">
        <w:trPr>
          <w:trHeight w:val="225"/>
        </w:trPr>
        <w:tc>
          <w:tcPr>
            <w:tcW w:w="6204" w:type="dxa"/>
            <w:vMerge/>
          </w:tcPr>
          <w:p w14:paraId="4CB84977" w14:textId="77777777" w:rsidR="004D15B7" w:rsidRPr="00442E19" w:rsidRDefault="004D15B7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54E72947" w14:textId="77777777" w:rsidR="004D15B7" w:rsidRPr="00442E19" w:rsidRDefault="004D15B7" w:rsidP="00082FF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1134" w:type="dxa"/>
          </w:tcPr>
          <w:p w14:paraId="43277AD5" w14:textId="77777777" w:rsidR="004D15B7" w:rsidRPr="00442E19" w:rsidRDefault="004D15B7" w:rsidP="004D15B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АЯК</w:t>
            </w:r>
          </w:p>
        </w:tc>
        <w:tc>
          <w:tcPr>
            <w:tcW w:w="993" w:type="dxa"/>
          </w:tcPr>
          <w:p w14:paraId="5CA028C0" w14:textId="77777777" w:rsidR="004D15B7" w:rsidRPr="00442E19" w:rsidRDefault="004D15B7" w:rsidP="004D15B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КЮК</w:t>
            </w:r>
          </w:p>
        </w:tc>
      </w:tr>
      <w:tr w:rsidR="004D15B7" w:rsidRPr="00442E19" w14:paraId="57F22495" w14:textId="77777777" w:rsidTr="004D15B7">
        <w:tc>
          <w:tcPr>
            <w:tcW w:w="6204" w:type="dxa"/>
          </w:tcPr>
          <w:p w14:paraId="77CFEA41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Введение в науку сравнительного исламского права.</w:t>
            </w:r>
          </w:p>
        </w:tc>
        <w:tc>
          <w:tcPr>
            <w:tcW w:w="850" w:type="dxa"/>
          </w:tcPr>
          <w:p w14:paraId="7E5ABF23" w14:textId="77777777" w:rsidR="004D15B7" w:rsidRPr="00442E19" w:rsidRDefault="004D15B7" w:rsidP="00442E19">
            <w:pPr>
              <w:ind w:left="28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F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7A63A7E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C2D7BC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623B717B" w14:textId="77777777" w:rsidTr="004D15B7">
        <w:tc>
          <w:tcPr>
            <w:tcW w:w="6204" w:type="dxa"/>
          </w:tcPr>
          <w:p w14:paraId="7F72572B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Намерение (</w:t>
            </w:r>
            <w:proofErr w:type="spellStart"/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ниййат</w:t>
            </w:r>
            <w:proofErr w:type="spellEnd"/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 для совершения малого и полного омовения.</w:t>
            </w:r>
          </w:p>
        </w:tc>
        <w:tc>
          <w:tcPr>
            <w:tcW w:w="850" w:type="dxa"/>
          </w:tcPr>
          <w:p w14:paraId="6087142A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91D7FB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3BB9CEB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36C6823C" w14:textId="77777777" w:rsidTr="004D15B7">
        <w:tc>
          <w:tcPr>
            <w:tcW w:w="6204" w:type="dxa"/>
          </w:tcPr>
          <w:p w14:paraId="1D7D6E54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Совмещение времени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намазов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 путешествии.</w:t>
            </w:r>
          </w:p>
        </w:tc>
        <w:tc>
          <w:tcPr>
            <w:tcW w:w="850" w:type="dxa"/>
          </w:tcPr>
          <w:p w14:paraId="6FFE3C8B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07658AE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D8E4A5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038C0878" w14:textId="77777777" w:rsidTr="004D15B7">
        <w:tc>
          <w:tcPr>
            <w:tcW w:w="6204" w:type="dxa"/>
          </w:tcPr>
          <w:p w14:paraId="787F0C17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Молитва путешественника (сокращенная молитва).</w:t>
            </w:r>
          </w:p>
        </w:tc>
        <w:tc>
          <w:tcPr>
            <w:tcW w:w="850" w:type="dxa"/>
          </w:tcPr>
          <w:p w14:paraId="3CFFB575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8E120F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FB9BCC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605A9E15" w14:textId="77777777" w:rsidTr="004D15B7">
        <w:tc>
          <w:tcPr>
            <w:tcW w:w="6204" w:type="dxa"/>
          </w:tcPr>
          <w:p w14:paraId="2E2DA5D5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Определение размера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из золотых и серебряных украшений.</w:t>
            </w:r>
          </w:p>
        </w:tc>
        <w:tc>
          <w:tcPr>
            <w:tcW w:w="850" w:type="dxa"/>
          </w:tcPr>
          <w:p w14:paraId="283FA5BC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2CC5F078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40A6F6E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317E221F" w14:textId="77777777" w:rsidTr="004D15B7">
        <w:tc>
          <w:tcPr>
            <w:tcW w:w="6204" w:type="dxa"/>
          </w:tcPr>
          <w:p w14:paraId="0F6F853E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Выведение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закята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из имущества малолетнего ребенка.</w:t>
            </w:r>
          </w:p>
        </w:tc>
        <w:tc>
          <w:tcPr>
            <w:tcW w:w="850" w:type="dxa"/>
          </w:tcPr>
          <w:p w14:paraId="4457476E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635C31B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62ECCCE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6DF4C9D7" w14:textId="77777777" w:rsidTr="004D15B7">
        <w:tc>
          <w:tcPr>
            <w:tcW w:w="6204" w:type="dxa"/>
          </w:tcPr>
          <w:p w14:paraId="4EEFD56E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Правовые нормы, связанные с видением полумесяца для определения начала поста в месяц </w:t>
            </w:r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Рамазан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14:paraId="61DBB274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459EFA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494B6F2C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4D15B7" w:rsidRPr="00442E19" w14:paraId="39FAF348" w14:textId="77777777" w:rsidTr="004D15B7">
        <w:tc>
          <w:tcPr>
            <w:tcW w:w="6204" w:type="dxa"/>
          </w:tcPr>
          <w:p w14:paraId="62F03BA8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8.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Условие присутствия опекуна(</w:t>
            </w:r>
            <w:proofErr w:type="spellStart"/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валий</w:t>
            </w:r>
            <w:proofErr w:type="spellEnd"/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 при заключении брака (</w:t>
            </w:r>
            <w:proofErr w:type="spellStart"/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никаха</w:t>
            </w:r>
            <w:proofErr w:type="spellEnd"/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850" w:type="dxa"/>
          </w:tcPr>
          <w:p w14:paraId="352D944B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09EC92E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698AB9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59F17FBD" w14:textId="77777777" w:rsidTr="004D15B7">
        <w:tc>
          <w:tcPr>
            <w:tcW w:w="6204" w:type="dxa"/>
          </w:tcPr>
          <w:p w14:paraId="6B53D291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 Правовые нормы, связанные </w:t>
            </w:r>
            <w:proofErr w:type="gramStart"/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 xml:space="preserve">с  </w:t>
            </w:r>
            <w:r w:rsidRPr="00442E19">
              <w:rPr>
                <w:rFonts w:asciiTheme="majorBidi" w:eastAsia="Times New Roman" w:hAnsiTheme="majorBidi" w:cstheme="majorBidi"/>
                <w:bCs/>
                <w:color w:val="1D1B11"/>
                <w:spacing w:val="-1"/>
                <w:sz w:val="28"/>
                <w:szCs w:val="28"/>
                <w:lang w:eastAsia="ru-RU"/>
              </w:rPr>
              <w:t>троекратным</w:t>
            </w:r>
            <w:proofErr w:type="gramEnd"/>
            <w:r w:rsidRPr="00442E19">
              <w:rPr>
                <w:rFonts w:asciiTheme="majorBidi" w:eastAsia="Times New Roman" w:hAnsiTheme="majorBidi" w:cstheme="majorBidi"/>
                <w:bCs/>
                <w:color w:val="1D1B11"/>
                <w:spacing w:val="-1"/>
                <w:sz w:val="28"/>
                <w:szCs w:val="28"/>
                <w:lang w:eastAsia="ru-RU"/>
              </w:rPr>
              <w:t xml:space="preserve"> разводом (</w:t>
            </w:r>
            <w:proofErr w:type="spellStart"/>
            <w:r w:rsidRPr="00442E19">
              <w:rPr>
                <w:rFonts w:asciiTheme="majorBidi" w:eastAsia="Times New Roman" w:hAnsiTheme="majorBidi" w:cstheme="majorBidi"/>
                <w:bCs/>
                <w:i/>
                <w:color w:val="1D1B11"/>
                <w:spacing w:val="-1"/>
                <w:sz w:val="28"/>
                <w:szCs w:val="28"/>
                <w:lang w:eastAsia="ru-RU"/>
              </w:rPr>
              <w:t>талаком</w:t>
            </w:r>
            <w:proofErr w:type="spellEnd"/>
            <w:r w:rsidRPr="00442E19">
              <w:rPr>
                <w:rFonts w:asciiTheme="majorBidi" w:eastAsia="Times New Roman" w:hAnsiTheme="majorBidi" w:cstheme="majorBidi"/>
                <w:bCs/>
                <w:color w:val="1D1B11"/>
                <w:spacing w:val="-1"/>
                <w:sz w:val="28"/>
                <w:szCs w:val="28"/>
                <w:lang w:eastAsia="ru-RU"/>
              </w:rPr>
              <w:t>) одним выражением.</w:t>
            </w:r>
          </w:p>
        </w:tc>
        <w:tc>
          <w:tcPr>
            <w:tcW w:w="850" w:type="dxa"/>
          </w:tcPr>
          <w:p w14:paraId="09C1F479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70CC79B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6F66E87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765B7562" w14:textId="77777777" w:rsidTr="004D15B7">
        <w:tc>
          <w:tcPr>
            <w:tcW w:w="6204" w:type="dxa"/>
          </w:tcPr>
          <w:p w14:paraId="20BE5366" w14:textId="77777777" w:rsidR="004D15B7" w:rsidRPr="00442E19" w:rsidRDefault="004D15B7" w:rsidP="005B72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Ценообразование в исламском праве.</w:t>
            </w:r>
          </w:p>
        </w:tc>
        <w:tc>
          <w:tcPr>
            <w:tcW w:w="850" w:type="dxa"/>
          </w:tcPr>
          <w:p w14:paraId="40922C72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2BFFAB0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5A0113A5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03FD4F4F" w14:textId="77777777" w:rsidTr="004D15B7">
        <w:tc>
          <w:tcPr>
            <w:tcW w:w="6204" w:type="dxa"/>
          </w:tcPr>
          <w:p w14:paraId="2DB325A4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11.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Преимущественное право занятия вакантного места соседом (</w:t>
            </w:r>
            <w:proofErr w:type="spellStart"/>
            <w:r w:rsidRPr="00442E19">
              <w:rPr>
                <w:rFonts w:asciiTheme="majorBidi" w:eastAsia="Times New Roman" w:hAnsiTheme="majorBidi" w:cstheme="majorBidi"/>
                <w:i/>
                <w:color w:val="1D1B11"/>
                <w:sz w:val="28"/>
                <w:szCs w:val="28"/>
                <w:lang w:eastAsia="ru-RU"/>
              </w:rPr>
              <w:t>шуфʽа</w:t>
            </w:r>
            <w:proofErr w:type="spellEnd"/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850" w:type="dxa"/>
          </w:tcPr>
          <w:p w14:paraId="4CB7D3ED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434A12A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0BBA4532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46BD4205" w14:textId="77777777" w:rsidTr="004D15B7">
        <w:tc>
          <w:tcPr>
            <w:tcW w:w="6204" w:type="dxa"/>
          </w:tcPr>
          <w:p w14:paraId="27D82965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Пользование заложенной вещью лицом, принимающим заклад.</w:t>
            </w:r>
          </w:p>
        </w:tc>
        <w:tc>
          <w:tcPr>
            <w:tcW w:w="850" w:type="dxa"/>
          </w:tcPr>
          <w:p w14:paraId="2AB8DB2A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10BC9B1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E95DFF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140B0E25" w14:textId="77777777" w:rsidTr="004D15B7">
        <w:tc>
          <w:tcPr>
            <w:tcW w:w="6204" w:type="dxa"/>
          </w:tcPr>
          <w:p w14:paraId="659AA45D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Денежные штрафы в исламском праве.</w:t>
            </w:r>
          </w:p>
        </w:tc>
        <w:tc>
          <w:tcPr>
            <w:tcW w:w="850" w:type="dxa"/>
          </w:tcPr>
          <w:p w14:paraId="78A068DC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3CE3C166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087F3B1A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4D15B7" w:rsidRPr="00442E19" w14:paraId="4CF62B99" w14:textId="77777777" w:rsidTr="004D15B7">
        <w:tc>
          <w:tcPr>
            <w:tcW w:w="6204" w:type="dxa"/>
          </w:tcPr>
          <w:p w14:paraId="072A4FAD" w14:textId="77777777" w:rsidR="004D15B7" w:rsidRPr="00442E19" w:rsidRDefault="004D15B7" w:rsidP="005B72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14.</w:t>
            </w:r>
            <w:r w:rsidRPr="00442E19">
              <w:rPr>
                <w:rFonts w:asciiTheme="majorBidi" w:eastAsia="Times New Roman" w:hAnsiTheme="majorBidi" w:cstheme="majorBidi"/>
                <w:color w:val="1D1B11"/>
                <w:sz w:val="28"/>
                <w:szCs w:val="28"/>
                <w:lang w:eastAsia="ru-RU"/>
              </w:rPr>
              <w:t>Вынесение судебного решения на основе улик.</w:t>
            </w:r>
          </w:p>
        </w:tc>
        <w:tc>
          <w:tcPr>
            <w:tcW w:w="850" w:type="dxa"/>
          </w:tcPr>
          <w:p w14:paraId="7D3F5618" w14:textId="77777777" w:rsidR="004D15B7" w:rsidRPr="00442E19" w:rsidRDefault="004D15B7" w:rsidP="005B72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14:paraId="01D6C40B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993" w:type="dxa"/>
          </w:tcPr>
          <w:p w14:paraId="272B8E13" w14:textId="77777777" w:rsidR="004D15B7" w:rsidRPr="00442E19" w:rsidRDefault="004D15B7" w:rsidP="004D15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1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</w:tbl>
    <w:p w14:paraId="1AF35C02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1D80E3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57E634DE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2410"/>
        <w:gridCol w:w="1969"/>
        <w:gridCol w:w="2000"/>
      </w:tblGrid>
      <w:tr w:rsidR="00442E19" w:rsidRPr="00442E19" w14:paraId="49CAC2FE" w14:textId="77777777" w:rsidTr="003F5998">
        <w:trPr>
          <w:trHeight w:val="226"/>
        </w:trPr>
        <w:tc>
          <w:tcPr>
            <w:tcW w:w="1242" w:type="dxa"/>
            <w:vMerge w:val="restart"/>
          </w:tcPr>
          <w:p w14:paraId="35870F8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компетенции</w:t>
            </w:r>
          </w:p>
        </w:tc>
        <w:tc>
          <w:tcPr>
            <w:tcW w:w="8364" w:type="dxa"/>
            <w:gridSpan w:val="4"/>
          </w:tcPr>
          <w:p w14:paraId="196B7095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оценивания</w:t>
            </w:r>
          </w:p>
        </w:tc>
      </w:tr>
      <w:tr w:rsidR="00442E19" w:rsidRPr="00442E19" w14:paraId="27138868" w14:textId="77777777" w:rsidTr="003F5998">
        <w:trPr>
          <w:trHeight w:val="413"/>
        </w:trPr>
        <w:tc>
          <w:tcPr>
            <w:tcW w:w="1242" w:type="dxa"/>
            <w:vMerge/>
          </w:tcPr>
          <w:p w14:paraId="02A7735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4" w:type="dxa"/>
            <w:gridSpan w:val="3"/>
          </w:tcPr>
          <w:p w14:paraId="6D0003F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000" w:type="dxa"/>
          </w:tcPr>
          <w:p w14:paraId="34A4887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</w:tr>
      <w:tr w:rsidR="00442E19" w:rsidRPr="00442E19" w14:paraId="68244208" w14:textId="77777777" w:rsidTr="003F5998">
        <w:tc>
          <w:tcPr>
            <w:tcW w:w="1242" w:type="dxa"/>
            <w:vMerge/>
          </w:tcPr>
          <w:p w14:paraId="3364D57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14:paraId="3E5D642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42E1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Активная работа на практических занятиях</w:t>
            </w:r>
          </w:p>
        </w:tc>
        <w:tc>
          <w:tcPr>
            <w:tcW w:w="2410" w:type="dxa"/>
          </w:tcPr>
          <w:p w14:paraId="1FD93CE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Выполнение творческого </w:t>
            </w:r>
            <w:proofErr w:type="gramStart"/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задания(</w:t>
            </w:r>
            <w:proofErr w:type="gramEnd"/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эссе, реферата, доклада)</w:t>
            </w:r>
          </w:p>
        </w:tc>
        <w:tc>
          <w:tcPr>
            <w:tcW w:w="1969" w:type="dxa"/>
          </w:tcPr>
          <w:p w14:paraId="6C0193D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Письменная контрольная работа</w:t>
            </w:r>
          </w:p>
        </w:tc>
        <w:tc>
          <w:tcPr>
            <w:tcW w:w="2000" w:type="dxa"/>
          </w:tcPr>
          <w:p w14:paraId="1390EAC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Зачет </w:t>
            </w:r>
          </w:p>
          <w:p w14:paraId="398CC311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2E19" w:rsidRPr="00442E19" w14:paraId="6272880F" w14:textId="77777777" w:rsidTr="008F406C">
        <w:trPr>
          <w:trHeight w:val="401"/>
        </w:trPr>
        <w:tc>
          <w:tcPr>
            <w:tcW w:w="1242" w:type="dxa"/>
          </w:tcPr>
          <w:p w14:paraId="52062B76" w14:textId="77777777" w:rsidR="00442E19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РК</w:t>
            </w:r>
          </w:p>
        </w:tc>
        <w:tc>
          <w:tcPr>
            <w:tcW w:w="1985" w:type="dxa"/>
          </w:tcPr>
          <w:p w14:paraId="51BE1FB0" w14:textId="77777777" w:rsidR="00442E19" w:rsidRPr="00442E19" w:rsidRDefault="00442E19" w:rsidP="00442E19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05D28A44" w14:textId="77777777" w:rsidR="00442E19" w:rsidRPr="00442E19" w:rsidRDefault="00442E19" w:rsidP="00442E19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69" w:type="dxa"/>
          </w:tcPr>
          <w:p w14:paraId="790F18A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5332E470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8F406C" w:rsidRPr="00442E19" w14:paraId="7420BBC8" w14:textId="77777777" w:rsidTr="00BC76A6">
        <w:tc>
          <w:tcPr>
            <w:tcW w:w="1242" w:type="dxa"/>
          </w:tcPr>
          <w:p w14:paraId="5EDA8C73" w14:textId="77777777" w:rsidR="008F406C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КЮК</w:t>
            </w:r>
          </w:p>
        </w:tc>
        <w:tc>
          <w:tcPr>
            <w:tcW w:w="1985" w:type="dxa"/>
          </w:tcPr>
          <w:p w14:paraId="014B124A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380953AF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69" w:type="dxa"/>
          </w:tcPr>
          <w:p w14:paraId="58DC4042" w14:textId="77777777" w:rsidR="008F406C" w:rsidRPr="00442E19" w:rsidRDefault="008F406C" w:rsidP="00BC76A6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149A078F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  <w:tr w:rsidR="008F406C" w:rsidRPr="00442E19" w14:paraId="15FF05CC" w14:textId="77777777" w:rsidTr="00BC76A6">
        <w:tc>
          <w:tcPr>
            <w:tcW w:w="1242" w:type="dxa"/>
          </w:tcPr>
          <w:p w14:paraId="26D0E8C2" w14:textId="77777777" w:rsidR="008F406C" w:rsidRPr="00442E19" w:rsidRDefault="008F406C" w:rsidP="008F406C">
            <w:pPr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</w:t>
            </w: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985" w:type="dxa"/>
          </w:tcPr>
          <w:p w14:paraId="377E331E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410" w:type="dxa"/>
          </w:tcPr>
          <w:p w14:paraId="7F7BDB2A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69" w:type="dxa"/>
          </w:tcPr>
          <w:p w14:paraId="4D93CF38" w14:textId="77777777" w:rsidR="008F406C" w:rsidRPr="00442E19" w:rsidRDefault="008F406C" w:rsidP="00BC76A6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00" w:type="dxa"/>
          </w:tcPr>
          <w:p w14:paraId="3A818603" w14:textId="77777777" w:rsidR="008F406C" w:rsidRPr="00442E19" w:rsidRDefault="008F406C" w:rsidP="00BC76A6">
            <w:pPr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*</w:t>
            </w:r>
          </w:p>
        </w:tc>
      </w:tr>
    </w:tbl>
    <w:p w14:paraId="738E1B61" w14:textId="77777777" w:rsidR="00442E19" w:rsidRPr="00442E19" w:rsidRDefault="00442E19" w:rsidP="004D15B7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BD41E3" w14:textId="77777777" w:rsid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14:paraId="50957FCD" w14:textId="77777777" w:rsidR="00C87447" w:rsidRDefault="00C87447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54A940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Контроль знаний обуча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 на практических занятиях.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EDC48E" w14:textId="77777777" w:rsid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выполнения заданий самостоятельной работы</w:t>
      </w:r>
    </w:p>
    <w:p w14:paraId="409A604A" w14:textId="77777777" w:rsid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докладов, написание рефератов, подготовка </w:t>
      </w:r>
    </w:p>
    <w:p w14:paraId="7D6CD584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348129A" w14:textId="77777777" w:rsidR="00C87447" w:rsidRPr="00C87447" w:rsidRDefault="00C87447" w:rsidP="00C874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Письменная  контрольная</w:t>
      </w:r>
      <w:proofErr w:type="gramEnd"/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работа, на которой оценивается усвоение</w:t>
      </w:r>
    </w:p>
    <w:p w14:paraId="0EFE7C49" w14:textId="77777777" w:rsidR="00C87447" w:rsidRPr="00C87447" w:rsidRDefault="00C87447" w:rsidP="00C874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нескольких разделов дисциплины.</w:t>
      </w:r>
    </w:p>
    <w:p w14:paraId="53F2A3EE" w14:textId="77777777" w:rsidR="00C87447" w:rsidRPr="00C87447" w:rsidRDefault="00C87447" w:rsidP="00C874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87D022" w14:textId="77777777" w:rsidR="00C87447" w:rsidRPr="00C87447" w:rsidRDefault="00C87447" w:rsidP="00C874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(контрольные работы, опросы на практических заданиях)</w:t>
      </w:r>
    </w:p>
    <w:p w14:paraId="5B4866B1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Полнота знаний теоретического контролируемого материала;</w:t>
      </w:r>
    </w:p>
    <w:p w14:paraId="039872F0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Полнота знаний практического контролируемого материала, демонстрация умений и навыков применения материала на практике;</w:t>
      </w:r>
    </w:p>
    <w:p w14:paraId="0A7E247A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самостоятельно решать проблему/задачу на основе изученного материала;</w:t>
      </w:r>
    </w:p>
    <w:p w14:paraId="244A1425" w14:textId="77777777" w:rsidR="00C87447" w:rsidRPr="00C87447" w:rsidRDefault="00C87447" w:rsidP="00C8744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выполнять простые и сложные задания на основе изученного материала;</w:t>
      </w:r>
    </w:p>
    <w:p w14:paraId="48F38F48" w14:textId="77777777" w:rsidR="00C87447" w:rsidRPr="00C87447" w:rsidRDefault="00C87447" w:rsidP="00C8744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CC8DB4" w14:textId="77777777" w:rsidR="00C87447" w:rsidRPr="00C87447" w:rsidRDefault="00C87447" w:rsidP="00C8744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(показ презентаций)</w:t>
      </w:r>
    </w:p>
    <w:p w14:paraId="3C651658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0D1713A6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умений и навыков применения материала на практике;</w:t>
      </w:r>
    </w:p>
    <w:p w14:paraId="49598D70" w14:textId="77777777" w:rsidR="00C87447" w:rsidRPr="00C87447" w:rsidRDefault="00C87447" w:rsidP="00C87447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ресурсами глобальной сети (интернет).</w:t>
      </w:r>
    </w:p>
    <w:p w14:paraId="0B93DC21" w14:textId="77777777" w:rsidR="00C87447" w:rsidRPr="00C87447" w:rsidRDefault="00C87447" w:rsidP="00C874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09AAE" w14:textId="77777777" w:rsidR="00C87447" w:rsidRPr="00C87447" w:rsidRDefault="00C87447" w:rsidP="00C8744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Calibri" w:hAnsi="Times New Roman" w:cs="Times New Roman"/>
          <w:b/>
          <w:sz w:val="28"/>
          <w:szCs w:val="28"/>
        </w:rPr>
        <w:t>Критерии оценки текущего контроля (доклады, рефераты)</w:t>
      </w:r>
    </w:p>
    <w:p w14:paraId="74EAE3FE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72397EDB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Демонстрирует полное понимание поставленного вопроса;</w:t>
      </w:r>
    </w:p>
    <w:p w14:paraId="22C493DE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ясно, четко, логично и грамотно излагать собственные размышления, делать умозаключения и выводы;</w:t>
      </w:r>
    </w:p>
    <w:p w14:paraId="6A696C4F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соблюдать заданную форму изложения (доклад, эссе, другое);</w:t>
      </w:r>
    </w:p>
    <w:p w14:paraId="696D0989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опровержения;</w:t>
      </w:r>
    </w:p>
    <w:p w14:paraId="1713A9C2" w14:textId="77777777" w:rsidR="00C87447" w:rsidRPr="00C87447" w:rsidRDefault="00C87447" w:rsidP="00C8744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44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ресурсами глобальной сети (интернет).</w:t>
      </w:r>
    </w:p>
    <w:p w14:paraId="68643AE9" w14:textId="77777777" w:rsidR="00442E19" w:rsidRPr="00442E19" w:rsidRDefault="00442E19" w:rsidP="004D15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34E8C4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выступления с рефератом, докладом</w:t>
      </w:r>
    </w:p>
    <w:p w14:paraId="50D2852A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4B6D8E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/>
          <w:sz w:val="28"/>
          <w:szCs w:val="28"/>
        </w:rPr>
        <w:t>Критерии оценивания:</w:t>
      </w:r>
    </w:p>
    <w:p w14:paraId="63B6BD7F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фактического материала;</w:t>
      </w:r>
    </w:p>
    <w:p w14:paraId="749093F7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заявленной в реферате (сообщении) проблемы,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</w:t>
      </w:r>
    </w:p>
    <w:p w14:paraId="69895AF9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обоснованности аргументов и обобщений (полнота, глубина, всесторонность раскрытия темы, логичность и последовательность изложения материала, корректность аргументации и системы доказательств);</w:t>
      </w:r>
    </w:p>
    <w:p w14:paraId="5573E031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убедительность выводов, способность к обобщению;</w:t>
      </w:r>
    </w:p>
    <w:p w14:paraId="596C9A8E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широта кругозора автора, наличие знаний интегрированного характера, </w:t>
      </w:r>
    </w:p>
    <w:p w14:paraId="367222DC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аудиторией, коммуникативные и ораторские способности;</w:t>
      </w:r>
    </w:p>
    <w:p w14:paraId="53B033A1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наличие наглядного материала;</w:t>
      </w:r>
    </w:p>
    <w:p w14:paraId="29B97BEF" w14:textId="77777777" w:rsidR="00442E19" w:rsidRPr="00442E19" w:rsidRDefault="00442E19" w:rsidP="00442E19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реферата в соответствии с требованиями</w:t>
      </w:r>
    </w:p>
    <w:p w14:paraId="4BD44E80" w14:textId="77777777" w:rsidR="00442E19" w:rsidRPr="00442E19" w:rsidRDefault="00442E19" w:rsidP="0044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Объективность оценки предусматривает отражение как положительных, так и отрицательных сторон работы. Рецензент оцен</w:t>
      </w:r>
      <w:r w:rsidR="00DA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ивает работу по традиционной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балльной шкале, могут быть отдельно оценены разные компоненты работы, однако завершается отзыв рецензента одной итоговой оценкой. Отзыв рецензента не должен носить формального характера. Содержание отзыва должно подтверждать и обосновывать правильность выставленной оценки.</w:t>
      </w:r>
    </w:p>
    <w:p w14:paraId="2AD453B3" w14:textId="77777777" w:rsidR="00442E19" w:rsidRPr="00442E19" w:rsidRDefault="00442E19" w:rsidP="00442E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9BD3A5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       Письменная контрольная работа</w:t>
      </w:r>
    </w:p>
    <w:p w14:paraId="2B131DB6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678E82" w14:textId="77777777" w:rsidR="00442E19" w:rsidRPr="00442E19" w:rsidRDefault="00442E19" w:rsidP="00BC7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>Письменная контрольная работа пров</w:t>
      </w:r>
      <w:r w:rsidR="00DA060A">
        <w:rPr>
          <w:rFonts w:ascii="Times New Roman" w:eastAsia="Times New Roman" w:hAnsi="Times New Roman" w:cs="Times New Roman"/>
          <w:bCs/>
          <w:iCs/>
          <w:sz w:val="28"/>
          <w:szCs w:val="28"/>
        </w:rPr>
        <w:t>одится непосредственно на практическом</w:t>
      </w: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занятии с целью закрепления пройденного материала. Задания для написания контрольной работы формулируются либо в виде теоретического вопроса, либо в виде правовой ситуаци</w:t>
      </w:r>
      <w:r w:rsidR="00BC76A6">
        <w:rPr>
          <w:rFonts w:ascii="Times New Roman" w:eastAsia="Times New Roman" w:hAnsi="Times New Roman" w:cs="Times New Roman"/>
          <w:bCs/>
          <w:iCs/>
          <w:sz w:val="28"/>
          <w:szCs w:val="28"/>
        </w:rPr>
        <w:t>и, требующей своего разрешения.</w:t>
      </w:r>
    </w:p>
    <w:p w14:paraId="7AD2DE53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6A812D6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42E19">
        <w:rPr>
          <w:rFonts w:ascii="Times New Roman" w:eastAsia="Times New Roman" w:hAnsi="Times New Roman" w:cs="Times New Roman"/>
          <w:bCs/>
          <w:iCs/>
          <w:sz w:val="28"/>
          <w:szCs w:val="28"/>
        </w:rPr>
        <w:t>Критерии и шкала оценивания уровня освоения дисциплинарных компетенций на контрольной работе:</w:t>
      </w:r>
    </w:p>
    <w:p w14:paraId="78E758CE" w14:textId="77777777" w:rsidR="00442E19" w:rsidRPr="00442E19" w:rsidRDefault="00442E19" w:rsidP="0044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61"/>
        <w:gridCol w:w="1296"/>
        <w:gridCol w:w="2393"/>
        <w:gridCol w:w="4537"/>
      </w:tblGrid>
      <w:tr w:rsidR="00442E19" w:rsidRPr="00442E19" w14:paraId="5604066E" w14:textId="77777777" w:rsidTr="003F5998">
        <w:trPr>
          <w:trHeight w:val="400"/>
        </w:trPr>
        <w:tc>
          <w:tcPr>
            <w:tcW w:w="2392" w:type="dxa"/>
            <w:gridSpan w:val="2"/>
          </w:tcPr>
          <w:p w14:paraId="5E46D87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 за</w:t>
            </w:r>
          </w:p>
        </w:tc>
        <w:tc>
          <w:tcPr>
            <w:tcW w:w="2393" w:type="dxa"/>
            <w:vMerge w:val="restart"/>
          </w:tcPr>
          <w:p w14:paraId="5EEB09F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4537" w:type="dxa"/>
            <w:vMerge w:val="restart"/>
          </w:tcPr>
          <w:p w14:paraId="79EB616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Критерии оценивания уровня освоения дисциплинарных компетенций после изучения учебного модуля</w:t>
            </w:r>
          </w:p>
        </w:tc>
      </w:tr>
      <w:tr w:rsidR="00442E19" w:rsidRPr="00442E19" w14:paraId="6227B116" w14:textId="77777777" w:rsidTr="003F5998">
        <w:trPr>
          <w:trHeight w:val="285"/>
        </w:trPr>
        <w:tc>
          <w:tcPr>
            <w:tcW w:w="1190" w:type="dxa"/>
          </w:tcPr>
          <w:p w14:paraId="7377805A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1202" w:type="dxa"/>
          </w:tcPr>
          <w:p w14:paraId="4A83E718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393" w:type="dxa"/>
            <w:vMerge/>
          </w:tcPr>
          <w:p w14:paraId="41455AD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</w:p>
        </w:tc>
        <w:tc>
          <w:tcPr>
            <w:tcW w:w="4537" w:type="dxa"/>
            <w:vMerge/>
          </w:tcPr>
          <w:p w14:paraId="1CBB8D4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</w:p>
        </w:tc>
      </w:tr>
      <w:tr w:rsidR="00442E19" w:rsidRPr="00442E19" w14:paraId="6C44D281" w14:textId="77777777" w:rsidTr="003F5998">
        <w:tc>
          <w:tcPr>
            <w:tcW w:w="1190" w:type="dxa"/>
          </w:tcPr>
          <w:p w14:paraId="27C18018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202" w:type="dxa"/>
          </w:tcPr>
          <w:p w14:paraId="455BF029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2393" w:type="dxa"/>
          </w:tcPr>
          <w:p w14:paraId="73192DC2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Максимальный </w:t>
            </w:r>
          </w:p>
          <w:p w14:paraId="27FD55A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537" w:type="dxa"/>
          </w:tcPr>
          <w:p w14:paraId="3CCBA9FB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Студент полностью выполнил задание контрольной работы, показал отличные знания и умения в рамках усвоенного учебного материала, контрольная работа оформлена аккуратно и в соответствии с предъявляемыми требованиями.</w:t>
            </w:r>
          </w:p>
        </w:tc>
      </w:tr>
      <w:tr w:rsidR="00442E19" w:rsidRPr="00442E19" w14:paraId="55552DA5" w14:textId="77777777" w:rsidTr="003F5998">
        <w:tc>
          <w:tcPr>
            <w:tcW w:w="1190" w:type="dxa"/>
          </w:tcPr>
          <w:p w14:paraId="274C944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202" w:type="dxa"/>
          </w:tcPr>
          <w:p w14:paraId="3FE1338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2393" w:type="dxa"/>
          </w:tcPr>
          <w:p w14:paraId="3D834DD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4537" w:type="dxa"/>
          </w:tcPr>
          <w:p w14:paraId="714DEB9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Студент полностью выполнил задание контрольной работы, показал хорошие знания и умения, но не смог обосновать оптимальность предложенного решения, есть недостатки в оформлении контрольной работы.</w:t>
            </w:r>
          </w:p>
        </w:tc>
      </w:tr>
      <w:tr w:rsidR="00442E19" w:rsidRPr="00442E19" w14:paraId="68474E91" w14:textId="77777777" w:rsidTr="003F5998">
        <w:tc>
          <w:tcPr>
            <w:tcW w:w="1190" w:type="dxa"/>
          </w:tcPr>
          <w:p w14:paraId="3FC4E896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202" w:type="dxa"/>
          </w:tcPr>
          <w:p w14:paraId="001B8D9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14:paraId="3C12F40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4537" w:type="dxa"/>
          </w:tcPr>
          <w:p w14:paraId="3E289027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Студент полностью выполнил задание контрольной работы, но допустил существенные неточности, не проявил умения правильно интерпретировать полученные результаты, качество оформления контрольной работы имеет </w:t>
            </w:r>
          </w:p>
          <w:p w14:paraId="352F07B4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недостаточный уровень.</w:t>
            </w:r>
          </w:p>
        </w:tc>
      </w:tr>
      <w:tr w:rsidR="00442E19" w:rsidRPr="00442E19" w14:paraId="3C3EE62E" w14:textId="77777777" w:rsidTr="003F5998">
        <w:tc>
          <w:tcPr>
            <w:tcW w:w="1190" w:type="dxa"/>
          </w:tcPr>
          <w:p w14:paraId="129E0A23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202" w:type="dxa"/>
          </w:tcPr>
          <w:p w14:paraId="53F7A50C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14:paraId="5E83B05F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Минимальный </w:t>
            </w: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уровень не достигнут</w:t>
            </w:r>
          </w:p>
        </w:tc>
        <w:tc>
          <w:tcPr>
            <w:tcW w:w="4537" w:type="dxa"/>
          </w:tcPr>
          <w:p w14:paraId="7D1225BE" w14:textId="77777777" w:rsidR="00442E19" w:rsidRPr="00442E19" w:rsidRDefault="00442E19" w:rsidP="00442E19">
            <w:pPr>
              <w:tabs>
                <w:tab w:val="left" w:pos="0"/>
              </w:tabs>
              <w:autoSpaceDE w:val="0"/>
              <w:autoSpaceDN w:val="0"/>
              <w:adjustRightInd w:val="0"/>
              <w:ind w:left="28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Студент не полностью выполнил </w:t>
            </w:r>
            <w:r w:rsidRPr="00442E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задание контрольной работы, при этом проявил недостаточный уровень знаний и умений, а также неспособен пояснить полученный результат.</w:t>
            </w:r>
          </w:p>
        </w:tc>
      </w:tr>
    </w:tbl>
    <w:p w14:paraId="54114BCD" w14:textId="77777777" w:rsidR="00442E19" w:rsidRP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3695D030" w14:textId="6B6CE7F8" w:rsidR="00442E19" w:rsidRDefault="0087538D" w:rsidP="0087538D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Оценочные средства текущего контроля</w:t>
      </w:r>
    </w:p>
    <w:p w14:paraId="2519A21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36C917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Тема1. Введение в науку сравнительного исламского права.</w:t>
      </w:r>
    </w:p>
    <w:p w14:paraId="571664A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11FC79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1. Сущность </w:t>
      </w:r>
      <w:proofErr w:type="gram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разногласий  в</w:t>
      </w:r>
      <w:proofErr w:type="gram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4-х канонических правовых школах исламского права.</w:t>
      </w:r>
    </w:p>
    <w:p w14:paraId="0B37ACF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Приведите примеры допустимых разногласий между учеными в исламском праве.</w:t>
      </w:r>
    </w:p>
    <w:p w14:paraId="71F253E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Приведите примеры недопустимых разногласий в исламском праве.</w:t>
      </w:r>
    </w:p>
    <w:p w14:paraId="788A4B50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6C78407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5. Причины разногласий среди ученых-правоведов, связанные с методикой принятия законодательных хадисов.</w:t>
      </w:r>
    </w:p>
    <w:p w14:paraId="5C4DC73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E01C1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2. Намерение(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ниййат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 для совершения малого и полного омовения.</w:t>
      </w:r>
    </w:p>
    <w:p w14:paraId="66A25E0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DFEB4F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1. Понятие 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ниййата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и его место в исламском праве.</w:t>
      </w:r>
    </w:p>
    <w:p w14:paraId="2F717A4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Намерение(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ниййат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 в отношении нескольких действий, связанных друг с другом.</w:t>
      </w:r>
    </w:p>
    <w:p w14:paraId="2F6D4DD0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F4EF1B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Темы 3-4. Совмещение времени намазов в путешествии. Молитва </w:t>
      </w:r>
      <w:proofErr w:type="gram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путешественника(</w:t>
      </w:r>
      <w:proofErr w:type="gram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сокращенная молитва).</w:t>
      </w:r>
    </w:p>
    <w:p w14:paraId="629CBCF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2096F3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Понятие формального соединения намазов в ханафитском мазхабе и его аргументация.</w:t>
      </w:r>
    </w:p>
    <w:p w14:paraId="2EFCB95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Выполнение дополнительных намазов в путешествии.</w:t>
      </w:r>
    </w:p>
    <w:p w14:paraId="305F446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Намерение путешественника в отношении продолжительности остановки.</w:t>
      </w:r>
    </w:p>
    <w:p w14:paraId="51D0F32C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80DB63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Темы 5-6. Определение размера закята из золотых и серебряных украшений.  Выведение закята из имущества малолетнего ребенка.</w:t>
      </w:r>
    </w:p>
    <w:p w14:paraId="2113ACD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0ADAF75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Методика определения размера закята из золота в правовых школах исламского права.</w:t>
      </w:r>
    </w:p>
    <w:p w14:paraId="0D50B8A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Методика определения размера закята из серебра в правовых школах исламского права.</w:t>
      </w:r>
    </w:p>
    <w:p w14:paraId="6CC7A60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Методика выведения закята из бумажных денег.</w:t>
      </w:r>
    </w:p>
    <w:p w14:paraId="4239DE9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11E3F8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4077AF4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lastRenderedPageBreak/>
        <w:t>Тема 7. Правовые нормы, связанные с видением полумесяца для определения начала поста в месяц Рамазан.</w:t>
      </w:r>
    </w:p>
    <w:p w14:paraId="4A8C081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1F374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Классический и современный методы определения начала и поста в месяц Рамазан.</w:t>
      </w:r>
    </w:p>
    <w:p w14:paraId="3D980E8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Правовые условия принятия свидетельства очевидцев появления полумесяца для определения начала поста в месяц Рамазан в ханафитской правовой школе.</w:t>
      </w:r>
    </w:p>
    <w:p w14:paraId="0D7267B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0208C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Тема 8. Условие присутствия опекуна(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валий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 при заключении брака(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никаха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).</w:t>
      </w:r>
    </w:p>
    <w:p w14:paraId="5E16F189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13D06B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Иерархия опекунов в ханафитской правовой школе.</w:t>
      </w:r>
    </w:p>
    <w:p w14:paraId="0D383EB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2. Условия равенства вступающих в </w:t>
      </w:r>
      <w:proofErr w:type="gram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брак  в</w:t>
      </w:r>
      <w:proofErr w:type="gram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ханафитской правовой школе.</w:t>
      </w:r>
    </w:p>
    <w:p w14:paraId="41CA422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3. Виды опекунов в исламском праве.</w:t>
      </w:r>
    </w:p>
    <w:p w14:paraId="0758A5F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EE2C4D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Тема 9. Правовые нормы, связанные </w:t>
      </w:r>
      <w:proofErr w:type="gram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  троекратным</w:t>
      </w:r>
      <w:proofErr w:type="gram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разводом(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талаком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) одним выражением.</w:t>
      </w:r>
    </w:p>
    <w:p w14:paraId="0CA7934E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3CAC738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1. Виды 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талака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в ханафитской правовой школе.</w:t>
      </w:r>
    </w:p>
    <w:p w14:paraId="6549657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2. Отличие </w:t>
      </w:r>
      <w:proofErr w:type="spell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талака</w:t>
      </w:r>
      <w:proofErr w:type="spell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от расторжения брака.</w:t>
      </w:r>
    </w:p>
    <w:p w14:paraId="4BC57F6F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2B6A7E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10. Ценообразование в исламском праве.</w:t>
      </w:r>
    </w:p>
    <w:p w14:paraId="645530CC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33DEC22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1. Приведите конкретные </w:t>
      </w:r>
      <w:proofErr w:type="gramStart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примеры</w:t>
      </w:r>
      <w:proofErr w:type="gramEnd"/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когда государство имеет право вмешиваться в процесс ценообразования с точки зрения исламского права.</w:t>
      </w:r>
    </w:p>
    <w:p w14:paraId="6998AF0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Понятие торговой спекуляции в исламском праве.</w:t>
      </w:r>
    </w:p>
    <w:p w14:paraId="217EFE0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1FE50B2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0E95CC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12. Пользование заложенной вещью лицом, принимающим заклад.</w:t>
      </w:r>
    </w:p>
    <w:p w14:paraId="03997CC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254145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Компенсация в случае порчи заложенного имущества.</w:t>
      </w:r>
    </w:p>
    <w:p w14:paraId="5E9D1CB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Виды залогового имущества в 4-х канонических правовых школах исламского права.</w:t>
      </w:r>
    </w:p>
    <w:p w14:paraId="4C64049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34108905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96543D4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13. Денежные штрафы в исламском праве.</w:t>
      </w:r>
    </w:p>
    <w:p w14:paraId="3CE8130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2E2DD1ED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Виды наказаний финансового характера в исламском праве.</w:t>
      </w:r>
    </w:p>
    <w:p w14:paraId="2EDB2C4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Принципы конфискации имущества в классическом исламском праве.</w:t>
      </w:r>
    </w:p>
    <w:p w14:paraId="293EFFC1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0E66607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51E50F5B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Тема 14. Вынесение судебного решения на основе улик.</w:t>
      </w:r>
    </w:p>
    <w:p w14:paraId="5B8AF6CA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7D2A9053" w14:textId="77777777" w:rsidR="00C704D2" w:rsidRPr="00C704D2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1. Способы установления преступления в исламском классическом праве.</w:t>
      </w:r>
    </w:p>
    <w:p w14:paraId="2C609DAD" w14:textId="20C72F49" w:rsidR="00442E19" w:rsidRDefault="00C704D2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C704D2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2. Современные методы криминалистики с точки зрения исламского права.</w:t>
      </w:r>
    </w:p>
    <w:p w14:paraId="146DD438" w14:textId="547333DF" w:rsidR="00D5135D" w:rsidRDefault="00D5135D" w:rsidP="00C704D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14:paraId="6299CF72" w14:textId="184CF0E0" w:rsidR="00D5135D" w:rsidRDefault="00D5135D" w:rsidP="00D5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D5135D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Темы докладов</w:t>
      </w:r>
    </w:p>
    <w:p w14:paraId="5AC183AF" w14:textId="77777777" w:rsidR="00D5135D" w:rsidRPr="00D5135D" w:rsidRDefault="00D5135D" w:rsidP="00D5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7F7D64C4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  <w:t>1.</w:t>
      </w:r>
      <w:r w:rsidRPr="00D5135D"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  <w:tab/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Неустойка по договору с точки зрения исламского права и права РФ.</w:t>
      </w:r>
    </w:p>
    <w:p w14:paraId="088FB701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2.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Принципы ценообразования в соответствии с принципами современной </w:t>
      </w:r>
    </w:p>
    <w:p w14:paraId="0C6C6853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рыночной экономике и исламского права.</w:t>
      </w:r>
    </w:p>
    <w:p w14:paraId="35EAEC27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3.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Совершение намаза в транспортном средстве.</w:t>
      </w:r>
    </w:p>
    <w:p w14:paraId="10727042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4.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Право пользования заложенным имуществом с точки зрения</w:t>
      </w:r>
    </w:p>
    <w:p w14:paraId="11495086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исламского права и права РФ.</w:t>
      </w:r>
    </w:p>
    <w:p w14:paraId="44A2CF2A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5.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Астрономические способы определения начала и окончания месяца </w:t>
      </w:r>
    </w:p>
    <w:p w14:paraId="34F257B9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    Рамазан.</w:t>
      </w:r>
    </w:p>
    <w:p w14:paraId="501C2966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6.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Современные формы закята.</w:t>
      </w:r>
    </w:p>
    <w:p w14:paraId="636D1C0C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7.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Брак в исламском праве и праве РФ.</w:t>
      </w:r>
    </w:p>
    <w:p w14:paraId="6BD9EB12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8.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</w:r>
      <w:proofErr w:type="gramStart"/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Развод  в</w:t>
      </w:r>
      <w:proofErr w:type="gramEnd"/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 xml:space="preserve"> исламском праве и праве РФ.</w:t>
      </w:r>
    </w:p>
    <w:p w14:paraId="221C1544" w14:textId="77777777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9.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>Наука сравнительного правоведения.</w:t>
      </w:r>
    </w:p>
    <w:p w14:paraId="61C3FB47" w14:textId="2A6891C5" w:rsidR="00D5135D" w:rsidRPr="00D5135D" w:rsidRDefault="00D5135D" w:rsidP="00D513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</w:pP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>10.</w:t>
      </w:r>
      <w:r w:rsidRPr="00D5135D">
        <w:rPr>
          <w:rFonts w:ascii="Times New Roman" w:eastAsia="Times New Roman" w:hAnsi="Times New Roman" w:cs="Times New Roman"/>
          <w:sz w:val="28"/>
          <w:szCs w:val="28"/>
          <w:lang w:eastAsia="ru-RU" w:bidi="ar-YE"/>
        </w:rPr>
        <w:tab/>
        <w:t xml:space="preserve"> Пост и намазы в районе полярного круга.</w:t>
      </w:r>
    </w:p>
    <w:p w14:paraId="1C72066A" w14:textId="77777777" w:rsidR="00C704D2" w:rsidRPr="00442E19" w:rsidRDefault="00C704D2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YE"/>
        </w:rPr>
      </w:pPr>
    </w:p>
    <w:p w14:paraId="118DC05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Промежуточная аттестация</w:t>
      </w:r>
    </w:p>
    <w:p w14:paraId="06181F20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6EC279" w14:textId="77777777" w:rsidR="00442E19" w:rsidRPr="00442E19" w:rsidRDefault="00442E19" w:rsidP="0044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 проведения промежуточной аттестации</w:t>
      </w: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</w:t>
      </w:r>
      <w:r w:rsidR="004D15B7">
        <w:rPr>
          <w:rFonts w:ascii="Times New Roman" w:eastAsia="Times New Roman" w:hAnsi="Times New Roman" w:cs="Times New Roman"/>
          <w:sz w:val="28"/>
          <w:szCs w:val="24"/>
          <w:lang w:eastAsia="ru-RU"/>
        </w:rPr>
        <w:t>зачет</w:t>
      </w:r>
      <w:r w:rsidRPr="00442E1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2279079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2DE36BF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Критерии оценки промежуточной аттестации</w:t>
      </w:r>
    </w:p>
    <w:p w14:paraId="21E6E720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23D70C6" w14:textId="77777777" w:rsidR="00442E19" w:rsidRPr="00442E19" w:rsidRDefault="00442E19" w:rsidP="004D1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D15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Зачтено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приеме выставляется в случае:</w:t>
      </w:r>
    </w:p>
    <w:p w14:paraId="7A1C249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полного, правильного и уверенного изложения обучающимся учебного материала по каждому из вопросов билета;</w:t>
      </w:r>
    </w:p>
    <w:p w14:paraId="24B555D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уверенного владения обучающимся понятийно-категориальным аппаратом учебной дисциплины;</w:t>
      </w:r>
    </w:p>
    <w:p w14:paraId="5BAB7CA9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логически последовательного, взаимосвязанного и правильно структурированного изложения обучающимся учебного материала, умения устанавливать и прослеживать причинно-следственные связи между событиями, процессами и явлениями, о которых идет речь в вопросах билета;</w:t>
      </w:r>
    </w:p>
    <w:p w14:paraId="5CDA51E2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приведения обучающимся надлежащей аргументации, наличия у обучающегося логически и нормативно обоснованной точки зрения при освещении проблемных, дискуссионных аспектов учебного материала по вопросам билета;</w:t>
      </w:r>
    </w:p>
    <w:p w14:paraId="3E8439EC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лаконичного и правильного ответа обучающегося на дополнительные вопросы преподавателя.</w:t>
      </w:r>
    </w:p>
    <w:p w14:paraId="71AEDF02" w14:textId="77777777" w:rsidR="00442E19" w:rsidRPr="00442E19" w:rsidRDefault="00442E19" w:rsidP="004D1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</w:t>
      </w:r>
      <w:r w:rsidR="004D15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зачтено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приеме зачета выставляется в случае:</w:t>
      </w:r>
    </w:p>
    <w:p w14:paraId="5CAE4C7B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отказа обучающегося от ответа по билету с указанием, либо без указания причин;</w:t>
      </w:r>
    </w:p>
    <w:p w14:paraId="25B8F529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невозможности изложения обучающимся учебного материала по всем вопросам билета;</w:t>
      </w:r>
    </w:p>
    <w:p w14:paraId="43A1DDA4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допущения обучающимся существенных ошибок при изложении учебного материала по всем вопросам билета;</w:t>
      </w:r>
    </w:p>
    <w:p w14:paraId="33C0BBD0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скрытное или явное использование обучающимся при подготовке к ответу нормативных источников, основной и дополнительной литературы, конспектов лекций и иного вспомогательного материала, кроме случаев специального указания или разрешения преподавателя;</w:t>
      </w:r>
    </w:p>
    <w:p w14:paraId="03F1EF3C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невладения обучающимся понятиями и категориями данной дисциплины;</w:t>
      </w:r>
    </w:p>
    <w:p w14:paraId="73738E03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невозможность обучающегося дать ответы на дополнительные вопросы преподавателя;</w:t>
      </w:r>
    </w:p>
    <w:p w14:paraId="331BF24A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из указанных недостатков или их совокупность могут служить основанием для выставления обучающемуся оценки «неудовлетворительно».</w:t>
      </w:r>
    </w:p>
    <w:p w14:paraId="522ADB9F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вопросы могут быть заданы обучающемуся в случае:</w:t>
      </w:r>
    </w:p>
    <w:p w14:paraId="51383B54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необходимости конкретизации и изложенной обучающимся информации по вопросам билета с целью проверки глубины знаний отвечающего по связанным между собой темам и проблемам;</w:t>
      </w:r>
    </w:p>
    <w:p w14:paraId="7548D3D0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необходимости проверки знаний обучающегося по основным темам и проблемам курса при недостаточной полноте его ответа по вопросам билета.</w:t>
      </w:r>
    </w:p>
    <w:p w14:paraId="05F2CBA7" w14:textId="77777777" w:rsidR="00442E19" w:rsidRPr="00442E19" w:rsidRDefault="00442E19" w:rsidP="0044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7B6729" w14:textId="77777777" w:rsidR="00442E19" w:rsidRPr="00442E19" w:rsidRDefault="00442E19" w:rsidP="00442E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Перечень вопросов, </w:t>
      </w:r>
    </w:p>
    <w:p w14:paraId="6F317126" w14:textId="77777777" w:rsidR="00442E19" w:rsidRDefault="00442E19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rtl/>
          <w:lang w:eastAsia="ru-RU"/>
        </w:rPr>
      </w:pPr>
      <w:r w:rsidRPr="00442E1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выносимых на промежуточную аттестацию</w:t>
      </w:r>
    </w:p>
    <w:p w14:paraId="56CEB62A" w14:textId="77777777" w:rsidR="00BC593C" w:rsidRPr="009C30AA" w:rsidRDefault="009C30AA" w:rsidP="00442E1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(Оценивается формирование всех компетенций, кроме указанных в скобках)</w:t>
      </w:r>
    </w:p>
    <w:p w14:paraId="532F50BC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91037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1. Причины разногласий мусульманских правоведов в религиозно-правовых вопросах в классическом исламском праве.</w:t>
      </w:r>
    </w:p>
    <w:p w14:paraId="7D2FF89A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2. Определение и тематика науки сравнительного исламского права.</w:t>
      </w:r>
    </w:p>
    <w:p w14:paraId="346117FE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3. Допустимые и недопустимые разногласия.</w:t>
      </w:r>
    </w:p>
    <w:p w14:paraId="0BE2426B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4. Аргументы и доказательства ученых, которые придерживаются мнения обязательности наличия намерения для совер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шения м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алого и полного </w:t>
      </w:r>
      <w:proofErr w:type="gramStart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омовения(</w:t>
      </w:r>
      <w:proofErr w:type="gramEnd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021ABFDE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5. Аргументы и доказательства ученых, которые придерживаются мнения необязательности наличия намерения для совер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шения м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алого и полного </w:t>
      </w:r>
      <w:proofErr w:type="gramStart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омовения(</w:t>
      </w:r>
      <w:proofErr w:type="gramEnd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573F5594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6. Аргументы и доказательства ученых, считающих разрешенным совмещени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е времени намазов в </w:t>
      </w:r>
      <w:proofErr w:type="gramStart"/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путешествии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33C2F5DF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7. Аргументы и доказательства ученых, запрещающих совмещени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е времени намазов в </w:t>
      </w:r>
      <w:proofErr w:type="gramStart"/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путешествии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595F3417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8. Аргументы и доказательства ученых, считающих, что сокращение молитвы — это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послабление или дозволение (</w:t>
      </w:r>
      <w:proofErr w:type="spellStart"/>
      <w:r w:rsidRPr="00442E19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рухса</w:t>
      </w:r>
      <w:proofErr w:type="spellEnd"/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)</w:t>
      </w:r>
      <w:r w:rsidR="009C30AA" w:rsidRPr="009C30AA"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345E4C85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lastRenderedPageBreak/>
        <w:t xml:space="preserve">9.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ученых, считающих обязательным сокращение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молитвы в </w:t>
      </w:r>
      <w:proofErr w:type="gramStart"/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путешествии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20AA4EF4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10. Определение расстояния в путешествии, разрешающего сокращенную молитву и причины разногласий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мазхабов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этом </w:t>
      </w:r>
      <w:proofErr w:type="gramStart"/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вопросе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</w:t>
      </w:r>
      <w:proofErr w:type="gramEnd"/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40A3A8CD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11. Срок остановки путешественника в населенном пункте, не позволяющий сокращать намазы и наиболее предпочтите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льное мнение в этом вопросе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14:paraId="618FA938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12. Аргументы и доказательства ученых, которые придерживаются мнения о необязательности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5F5BC6F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13. Аргументы и доказательства ученых, которые придерживаются мнения об 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золотых и серебряных украшений.</w:t>
      </w:r>
    </w:p>
    <w:p w14:paraId="5EEE15ED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14. Аргументы и доказательства ученых, которые придерживаются мнения об 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6ECC1783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15. Аргументы и доказательства ученых, которые придерживаются мнения об необязательности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26AEE471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16. Наиболее предпочтительное мнение в вопросе выплаты </w:t>
      </w:r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закята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из имущества малолетнего ребенка.</w:t>
      </w:r>
    </w:p>
    <w:p w14:paraId="1E7E939A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17.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Минимальное количество свидетелей, необходимых для визуальной констатации появления на небосводе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полумесяца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> </w:t>
      </w:r>
      <w:r w:rsidRPr="00442E19">
        <w:rPr>
          <w:rFonts w:ascii="Times New Roman" w:eastAsia="Times New Roman" w:hAnsi="Times New Roman" w:cs="Times New Roman"/>
          <w:bCs/>
          <w:i/>
          <w:color w:val="1D1B11"/>
          <w:sz w:val="28"/>
          <w:szCs w:val="28"/>
          <w:shd w:val="clear" w:color="auto" w:fill="FFFFFF"/>
          <w:lang w:eastAsia="ru-RU"/>
        </w:rPr>
        <w:t>Рамадана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 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9C30AA" w:rsidRPr="009C30AA">
        <w:t xml:space="preserve"> 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(кроме </w:t>
      </w:r>
      <w:r w:rsidR="009C30AA" w:rsidRP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78F13889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18.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Правовое </w:t>
      </w:r>
      <w:proofErr w:type="gramStart"/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положение  поста</w:t>
      </w:r>
      <w:proofErr w:type="gramEnd"/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в тридцатый день месяца </w:t>
      </w:r>
      <w:proofErr w:type="spellStart"/>
      <w:r w:rsidRPr="00442E19">
        <w:rPr>
          <w:rFonts w:ascii="Times New Roman" w:eastAsia="Times New Roman" w:hAnsi="Times New Roman" w:cs="Times New Roman"/>
          <w:bCs/>
          <w:i/>
          <w:color w:val="1D1B11"/>
          <w:spacing w:val="-1"/>
          <w:sz w:val="28"/>
          <w:szCs w:val="28"/>
          <w:lang w:eastAsia="ru-RU"/>
        </w:rPr>
        <w:t>Ша'бана</w:t>
      </w:r>
      <w:proofErr w:type="spellEnd"/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, если ночью не был виден полумесяц.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</w:t>
      </w:r>
      <w:r w:rsidR="00161C8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(кроме </w:t>
      </w:r>
      <w:r w:rsidR="009C30AA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ГК, КЮК).</w:t>
      </w:r>
    </w:p>
    <w:p w14:paraId="5912C572" w14:textId="77777777" w:rsidR="00442E19" w:rsidRPr="00442E19" w:rsidRDefault="00442E19" w:rsidP="00A847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19.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Правовое </w:t>
      </w:r>
      <w:proofErr w:type="gramStart"/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положение  поста</w:t>
      </w:r>
      <w:proofErr w:type="gramEnd"/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 в случае, если  свидетельства очевидцев появления полумесяца о начале и окончании поста не принимаются.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нских правоведов в этом вопросе</w:t>
      </w:r>
      <w:r w:rsidR="00161C85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 (кроме </w:t>
      </w:r>
      <w:r w:rsidR="009C30AA" w:rsidRP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ГК, КЮК)</w:t>
      </w:r>
      <w:r w:rsidR="009C30AA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.</w:t>
      </w:r>
    </w:p>
    <w:p w14:paraId="402D92FC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20. Определение,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статус  и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полномочия опекуна(</w:t>
      </w:r>
      <w:proofErr w:type="spellStart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proofErr w:type="spell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).</w:t>
      </w:r>
    </w:p>
    <w:p w14:paraId="2F6CAEF4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21. Аргументы и доказательства ученых,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считающих  условие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присутствия </w:t>
      </w:r>
      <w:proofErr w:type="spellStart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proofErr w:type="spell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обязательным для заключения брака.</w:t>
      </w:r>
    </w:p>
    <w:p w14:paraId="7780A592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22. Аргументы и доказательства ученых,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считающих  условие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присутствия </w:t>
      </w:r>
      <w:proofErr w:type="spellStart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валий</w:t>
      </w:r>
      <w:proofErr w:type="spellEnd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необязательным для заключения брака.</w:t>
      </w:r>
    </w:p>
    <w:p w14:paraId="1D5CD790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23. Аргументы и доказательства ученых, считающих, что в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вопросе  троекратного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proofErr w:type="spellStart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талака</w:t>
      </w:r>
      <w:proofErr w:type="spell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одним выражением имеет место окончательный развод, и анализ их доводов.</w:t>
      </w:r>
    </w:p>
    <w:p w14:paraId="0DC67D2B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24. Аргументы и доказательства ученых, считающих, что в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вопросе  троекратного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proofErr w:type="spellStart"/>
      <w:r w:rsidRPr="00442E19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талака</w:t>
      </w:r>
      <w:proofErr w:type="spell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одним выражением окончательный развод не произошел, и анализ их доводов.</w:t>
      </w:r>
    </w:p>
    <w:p w14:paraId="12BC8389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25. Аргументы и доказательства противников вмешательства государства в процесс ценообразования, и анализ их доводов.</w:t>
      </w:r>
    </w:p>
    <w:p w14:paraId="650ED8FD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26. Аргументы и доказательства сторонников вмешательства государства в процесс ценообразования в случае необходимости, и анализ их доводов.</w:t>
      </w:r>
    </w:p>
    <w:p w14:paraId="05A740EC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27. Аргументы и доказательства ученых, которые считают, что у соседа имеется преимущественное право занятия вакантного места.</w:t>
      </w:r>
    </w:p>
    <w:p w14:paraId="7C725D7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28. Аргументы и доказательства ученых, которые считают, что у соседа не имеется преимущественного права занятия вакантного места.</w:t>
      </w:r>
    </w:p>
    <w:p w14:paraId="4A79C114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29. Пользование заложенной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вещью  с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согласия ее владельца, заложившего ее.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мусульманских правоведов в этом вопросе.</w:t>
      </w:r>
    </w:p>
    <w:p w14:paraId="3BF1047E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30. Пользование заложенной </w:t>
      </w:r>
      <w:proofErr w:type="gramStart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вещью  без</w:t>
      </w:r>
      <w:proofErr w:type="gramEnd"/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согласия ее владельца, заложившего ее. </w:t>
      </w: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>Мнения мусульманских правоведов в этом вопросе.</w:t>
      </w:r>
    </w:p>
    <w:p w14:paraId="284622A7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z w:val="28"/>
          <w:szCs w:val="28"/>
          <w:shd w:val="clear" w:color="auto" w:fill="FFFFFF"/>
          <w:lang w:eastAsia="ru-RU"/>
        </w:rPr>
        <w:t xml:space="preserve">31.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Аргументы и доказательства сторонников наложения денежных штрафов.</w:t>
      </w:r>
    </w:p>
    <w:p w14:paraId="25AC2215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32. Аргументы и доказательства противников наложения денежных штрафов.</w:t>
      </w:r>
    </w:p>
    <w:p w14:paraId="57A4490F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33. Косвенные доказательства вины.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Правомерность использования косвенных доказательств в вынесении приговора за прелюбодеяние и употребление спиртного.</w:t>
      </w:r>
    </w:p>
    <w:p w14:paraId="54939E96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34.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сторонников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использования косвенных доказательств в вынесении приговора.</w:t>
      </w:r>
    </w:p>
    <w:p w14:paraId="3E37CE0A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 xml:space="preserve">35. 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Аргументы и доказательства противников </w:t>
      </w: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использования косвенных доказательств в вынесении приговора.</w:t>
      </w:r>
    </w:p>
    <w:p w14:paraId="7DE81E8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Cs/>
          <w:color w:val="1D1B11"/>
          <w:spacing w:val="-1"/>
          <w:sz w:val="28"/>
          <w:szCs w:val="28"/>
          <w:lang w:eastAsia="ru-RU"/>
        </w:rPr>
        <w:t>36.</w:t>
      </w:r>
      <w:r w:rsidRPr="00442E19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Наиболее предпочтительное мнение в этом вопросе пользования заложенной вещью лицом, принимающим заклад.</w:t>
      </w:r>
    </w:p>
    <w:p w14:paraId="4CE863DB" w14:textId="77777777" w:rsidR="00442E19" w:rsidRPr="00442E19" w:rsidRDefault="00442E19" w:rsidP="00442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14:paraId="0A4BAC9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Вопросы и задания для контрольных работ </w:t>
      </w:r>
    </w:p>
    <w:p w14:paraId="1428E32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Тема1. Введение в науку 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сравнительного исламского </w:t>
      </w:r>
      <w:proofErr w:type="gramStart"/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права(</w:t>
      </w:r>
      <w:proofErr w:type="gramEnd"/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компетенции)</w:t>
      </w:r>
    </w:p>
    <w:p w14:paraId="7F9E9E1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3B32C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</w:t>
      </w:r>
      <w:proofErr w:type="gram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разногласий  в</w:t>
      </w:r>
      <w:proofErr w:type="gram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4-х канонических правовых школах исламского права.</w:t>
      </w:r>
    </w:p>
    <w:p w14:paraId="0B9D582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Приведите примеры допустимых разногласий между учеными в исламском праве.</w:t>
      </w:r>
    </w:p>
    <w:p w14:paraId="2E4BC0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Приведите примеры недопустимых разногласий в исламском праве.</w:t>
      </w:r>
    </w:p>
    <w:p w14:paraId="2B2CF03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Причины разногласий среди ученых-правоведов, связанные с методикой интерпретации текстов первоисточников в соответствии с основами исламского права.</w:t>
      </w:r>
    </w:p>
    <w:p w14:paraId="7607F3A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Причины разногласий среди ученых-правоведов, связанные с методикой принятия законодательных хадисов.</w:t>
      </w:r>
    </w:p>
    <w:p w14:paraId="2A1A9643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342B5" w14:textId="77777777" w:rsidR="00442E19" w:rsidRPr="00442E19" w:rsidRDefault="00442E19" w:rsidP="00161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2. Намерение(</w:t>
      </w:r>
      <w:proofErr w:type="spellStart"/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совершения малого и полного омовения.</w:t>
      </w:r>
      <w:r w:rsidR="002514F5" w:rsidRPr="002514F5">
        <w:t xml:space="preserve"> </w:t>
      </w:r>
      <w:r w:rsidR="002514F5">
        <w:t>(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АЯК  )</w:t>
      </w:r>
      <w:proofErr w:type="gramEnd"/>
    </w:p>
    <w:p w14:paraId="6D2306B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4DEE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Понятие </w:t>
      </w:r>
      <w:proofErr w:type="spellStart"/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ниййата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место в исламском праве.</w:t>
      </w:r>
    </w:p>
    <w:p w14:paraId="62A8816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Намерение(</w:t>
      </w:r>
      <w:proofErr w:type="spellStart"/>
      <w:r w:rsidRPr="00442E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ниййат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отношении нескольких действий, связанных друг с другом.</w:t>
      </w:r>
    </w:p>
    <w:p w14:paraId="7579813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F26A5" w14:textId="77777777" w:rsidR="00442E19" w:rsidRPr="00442E19" w:rsidRDefault="00442E19" w:rsidP="00161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3-4. Совмещение времени намазов в путешествии.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Молитва </w:t>
      </w:r>
      <w:proofErr w:type="gram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путешественника(</w:t>
      </w:r>
      <w:proofErr w:type="gram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сокращенная молитва).</w:t>
      </w:r>
      <w:r w:rsidR="002514F5" w:rsidRPr="002514F5">
        <w:t xml:space="preserve"> </w:t>
      </w:r>
      <w:proofErr w:type="gramStart"/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РК</w:t>
      </w:r>
      <w:proofErr w:type="gramEnd"/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>,АЯК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A5A77F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B8E10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Понятие формального соединения намазов в ханафитском мазхабе и его аргументация.</w:t>
      </w:r>
    </w:p>
    <w:p w14:paraId="4E9E6A8A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Выполнение дополнительных намазов в путешествии.</w:t>
      </w:r>
    </w:p>
    <w:p w14:paraId="2E6A208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Намерение путешественника в отношении продолжительности остановки.</w:t>
      </w:r>
    </w:p>
    <w:p w14:paraId="386EA03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4B77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 5-6. Определение размера закята из золотых и серебряных украшений.  Выведение закята из имущества малолетнего ребенка.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AFF427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6DC0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Методика определения размера закята из золота в правовых школах исламского права.</w:t>
      </w:r>
    </w:p>
    <w:p w14:paraId="5554B75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Методика определения размера закята из серебра в правовых школах исламского права.</w:t>
      </w:r>
    </w:p>
    <w:p w14:paraId="2E0B400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Методика выведения закята из бумажных денег.</w:t>
      </w:r>
    </w:p>
    <w:p w14:paraId="00A527B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F0532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3765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7. Правовые нормы, связанные с видением полумесяца для определения начала поста в месяц Рамазан.</w:t>
      </w:r>
      <w:r w:rsidR="002514F5" w:rsidRPr="002514F5">
        <w:t xml:space="preserve"> </w:t>
      </w:r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>РК ,</w:t>
      </w:r>
      <w:proofErr w:type="gramEnd"/>
      <w:r w:rsidR="00161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АЯК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FD06F4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9D80D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Классический и современный методы определения начала и поста в месяц Рамазан.</w:t>
      </w:r>
    </w:p>
    <w:p w14:paraId="0DF23BB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Правовые условия принятия свидетельства очевидцев появления полумесяца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начала поста в месяц Рамазан в ханафитской правовой школе.</w:t>
      </w:r>
    </w:p>
    <w:p w14:paraId="20E9E93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A5E2D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8.</w:t>
      </w:r>
      <w:r w:rsidRPr="00442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 присутствия опекуна(</w:t>
      </w:r>
      <w:proofErr w:type="spell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валий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заключении брака(</w:t>
      </w:r>
      <w:proofErr w:type="spell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никаха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EFC1A7D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4890F2B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Иерархия опекунов в ханафитской правовой школе.</w:t>
      </w:r>
    </w:p>
    <w:p w14:paraId="7BBC575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Условия равенства вступающих в </w:t>
      </w:r>
      <w:proofErr w:type="gram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  в</w:t>
      </w:r>
      <w:proofErr w:type="gram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ханафитской правовой школе.</w:t>
      </w:r>
    </w:p>
    <w:p w14:paraId="0370281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Виды опекунов в исламском праве.</w:t>
      </w:r>
    </w:p>
    <w:p w14:paraId="00BE885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8256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9. Правовые нормы, связанные </w:t>
      </w:r>
      <w:proofErr w:type="gram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с  троекратным</w:t>
      </w:r>
      <w:proofErr w:type="gram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разводом(</w:t>
      </w:r>
      <w:proofErr w:type="spell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талаком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одним выражением.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2B4578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76EE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Виды </w:t>
      </w:r>
      <w:proofErr w:type="spell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талака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ханафитской правовой школе.</w:t>
      </w:r>
    </w:p>
    <w:p w14:paraId="20A5843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Отличие </w:t>
      </w:r>
      <w:proofErr w:type="spell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талака</w:t>
      </w:r>
      <w:proofErr w:type="spell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расторжения брака.</w:t>
      </w:r>
    </w:p>
    <w:p w14:paraId="08CF203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12DBF2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10. Ценообразование в исламском праве.</w:t>
      </w:r>
      <w:r w:rsidR="002514F5" w:rsidRPr="002514F5">
        <w:t xml:space="preserve"> </w:t>
      </w:r>
      <w:r w:rsidR="002514F5"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278C907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F1A9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Приведите конкретные </w:t>
      </w:r>
      <w:proofErr w:type="gramStart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</w:t>
      </w:r>
      <w:proofErr w:type="gramEnd"/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государство имеет право вмешиваться в процесс ценообразования с точки зрения исламского права.</w:t>
      </w:r>
    </w:p>
    <w:p w14:paraId="4AFC87A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Понятие торговой спекуляции в исламском праве.</w:t>
      </w:r>
    </w:p>
    <w:p w14:paraId="54EE1E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FF98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4C18E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12. Пользование заложенной вещью лицом, принимающим заклад.</w:t>
      </w:r>
    </w:p>
    <w:p w14:paraId="207234B0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85BFE15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Компенсация в случае порчи заложенного имущества.</w:t>
      </w:r>
    </w:p>
    <w:p w14:paraId="5C2F43AB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залогового имущества в 4-х канонических правовых школах исламского права.</w:t>
      </w:r>
    </w:p>
    <w:p w14:paraId="1C43E15F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9C2B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D21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13. Денежные штрафы в исламском праве.</w:t>
      </w:r>
    </w:p>
    <w:p w14:paraId="73CB1CCF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521D1F5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Виды наказаний финансового характера в исламском праве.</w:t>
      </w:r>
    </w:p>
    <w:p w14:paraId="42484D6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Принципы конфискации имущества в классическом исламском праве.</w:t>
      </w:r>
    </w:p>
    <w:p w14:paraId="6ACE71D6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1FD88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7F557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14. Вынесение судебного решения на основе улик.</w:t>
      </w:r>
    </w:p>
    <w:p w14:paraId="72ABE784" w14:textId="77777777" w:rsidR="00442E19" w:rsidRPr="00442E19" w:rsidRDefault="002514F5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4F5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компетенции)</w:t>
      </w:r>
    </w:p>
    <w:p w14:paraId="47DD95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Способы установления преступления в исламском классическом праве.</w:t>
      </w:r>
    </w:p>
    <w:p w14:paraId="1AC809FA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1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Современные методы криминалистики с точки зрения исламского права.</w:t>
      </w:r>
    </w:p>
    <w:p w14:paraId="07337A04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C95C9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B31EA" w14:textId="77777777" w:rsidR="00442E19" w:rsidRPr="00442E19" w:rsidRDefault="00442E19" w:rsidP="00442E19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669514" w14:textId="77777777" w:rsidR="00AE75E3" w:rsidRPr="00AE75E3" w:rsidRDefault="00AE75E3" w:rsidP="00AE75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rtl/>
          <w:lang w:eastAsia="ru-RU"/>
        </w:rPr>
      </w:pPr>
      <w:r w:rsidRPr="00AE75E3">
        <w:rPr>
          <w:rFonts w:ascii="Times New Roman" w:eastAsia="Calibri" w:hAnsi="Times New Roman" w:cs="Times New Roman"/>
          <w:b/>
          <w:i/>
          <w:iCs/>
          <w:sz w:val="28"/>
          <w:szCs w:val="28"/>
          <w:u w:val="single"/>
        </w:rPr>
        <w:t xml:space="preserve">Оценочные средства текущего контроля формирования компетенции </w:t>
      </w:r>
      <w:r w:rsidRPr="00AE75E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АЯК:</w:t>
      </w:r>
    </w:p>
    <w:p w14:paraId="16720D84" w14:textId="77777777" w:rsidR="00AE75E3" w:rsidRPr="00AE75E3" w:rsidRDefault="00AE75E3" w:rsidP="00AE75E3">
      <w:pPr>
        <w:spacing w:after="0" w:line="360" w:lineRule="auto"/>
        <w:ind w:left="72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07D2DFC" w14:textId="77777777" w:rsidR="00442E19" w:rsidRPr="00BC593C" w:rsidRDefault="00AE75E3" w:rsidP="00442E19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rtl/>
          <w:lang w:eastAsia="ru-RU"/>
        </w:rPr>
      </w:pPr>
      <w:r w:rsidRP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 xml:space="preserve">اختلاف مقبول    اختلاف مذموم   نية   نصاب   مسافة السفر   زكاة    رؤية   ولي   نكاح   طلاق   تسعير   شفعة   رهن    </w:t>
      </w:r>
      <w:r w:rsidR="00BC593C" w:rsidRP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>غرامة مالية   بينة</w:t>
      </w:r>
      <w:r w:rsidR="00BC593C">
        <w:rPr>
          <w:rFonts w:ascii="Times New Roman" w:eastAsia="Times New Roman" w:hAnsi="Times New Roman" w:cs="Times New Roman" w:hint="cs"/>
          <w:sz w:val="48"/>
          <w:szCs w:val="48"/>
          <w:rtl/>
          <w:lang w:eastAsia="ru-RU"/>
        </w:rPr>
        <w:t xml:space="preserve">    جمع صوري</w:t>
      </w:r>
    </w:p>
    <w:p w14:paraId="4D59FCC1" w14:textId="77777777" w:rsidR="00442E19" w:rsidRPr="00442E19" w:rsidRDefault="00442E19" w:rsidP="00442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25AA6" w14:textId="77777777" w:rsidR="00BB2973" w:rsidRDefault="00BB2973"/>
    <w:sectPr w:rsidR="00BB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77E"/>
    <w:multiLevelType w:val="hybridMultilevel"/>
    <w:tmpl w:val="324E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6DE"/>
    <w:multiLevelType w:val="hybridMultilevel"/>
    <w:tmpl w:val="6CFA11FC"/>
    <w:lvl w:ilvl="0" w:tplc="70D2B3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287F7D"/>
    <w:multiLevelType w:val="hybridMultilevel"/>
    <w:tmpl w:val="0C4073E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D1D"/>
    <w:multiLevelType w:val="multilevel"/>
    <w:tmpl w:val="5464D7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610C6"/>
    <w:multiLevelType w:val="hybridMultilevel"/>
    <w:tmpl w:val="511C010E"/>
    <w:lvl w:ilvl="0" w:tplc="1DFCC9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E09C5"/>
    <w:multiLevelType w:val="hybridMultilevel"/>
    <w:tmpl w:val="49BAB1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DD400F8"/>
    <w:multiLevelType w:val="multilevel"/>
    <w:tmpl w:val="511C01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DF4ED1"/>
    <w:multiLevelType w:val="hybridMultilevel"/>
    <w:tmpl w:val="511C010E"/>
    <w:lvl w:ilvl="0" w:tplc="1DFCC9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6E2689E"/>
    <w:multiLevelType w:val="hybridMultilevel"/>
    <w:tmpl w:val="99A24160"/>
    <w:lvl w:ilvl="0" w:tplc="9CA030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10649"/>
    <w:multiLevelType w:val="singleLevel"/>
    <w:tmpl w:val="9198E0D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02F4728"/>
    <w:multiLevelType w:val="hybridMultilevel"/>
    <w:tmpl w:val="36C0D580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855216"/>
    <w:multiLevelType w:val="hybridMultilevel"/>
    <w:tmpl w:val="EFC84B1E"/>
    <w:lvl w:ilvl="0" w:tplc="1DFCC93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0698317">
    <w:abstractNumId w:val="15"/>
    <w:lvlOverride w:ilvl="0">
      <w:startOverride w:val="1"/>
    </w:lvlOverride>
  </w:num>
  <w:num w:numId="2" w16cid:durableId="1718703320">
    <w:abstractNumId w:val="1"/>
  </w:num>
  <w:num w:numId="3" w16cid:durableId="519441115">
    <w:abstractNumId w:val="3"/>
  </w:num>
  <w:num w:numId="4" w16cid:durableId="1352799955">
    <w:abstractNumId w:val="8"/>
  </w:num>
  <w:num w:numId="5" w16cid:durableId="1261911280">
    <w:abstractNumId w:val="14"/>
  </w:num>
  <w:num w:numId="6" w16cid:durableId="2043818271">
    <w:abstractNumId w:val="13"/>
  </w:num>
  <w:num w:numId="7" w16cid:durableId="2109041860">
    <w:abstractNumId w:val="11"/>
  </w:num>
  <w:num w:numId="8" w16cid:durableId="546719815">
    <w:abstractNumId w:val="17"/>
  </w:num>
  <w:num w:numId="9" w16cid:durableId="129325234">
    <w:abstractNumId w:val="16"/>
  </w:num>
  <w:num w:numId="10" w16cid:durableId="1272513897">
    <w:abstractNumId w:val="0"/>
  </w:num>
  <w:num w:numId="11" w16cid:durableId="1011222344">
    <w:abstractNumId w:val="7"/>
  </w:num>
  <w:num w:numId="12" w16cid:durableId="2065063097">
    <w:abstractNumId w:val="2"/>
  </w:num>
  <w:num w:numId="13" w16cid:durableId="1030960439">
    <w:abstractNumId w:val="12"/>
  </w:num>
  <w:num w:numId="14" w16cid:durableId="707610953">
    <w:abstractNumId w:val="9"/>
  </w:num>
  <w:num w:numId="15" w16cid:durableId="734083020">
    <w:abstractNumId w:val="4"/>
  </w:num>
  <w:num w:numId="16" w16cid:durableId="765619380">
    <w:abstractNumId w:val="5"/>
  </w:num>
  <w:num w:numId="17" w16cid:durableId="1262840718">
    <w:abstractNumId w:val="6"/>
  </w:num>
  <w:num w:numId="18" w16cid:durableId="7524366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83C"/>
    <w:rsid w:val="000340A7"/>
    <w:rsid w:val="0007120D"/>
    <w:rsid w:val="00082FF2"/>
    <w:rsid w:val="00161C85"/>
    <w:rsid w:val="00211D1C"/>
    <w:rsid w:val="00223E0F"/>
    <w:rsid w:val="00237F29"/>
    <w:rsid w:val="002514F5"/>
    <w:rsid w:val="00253B07"/>
    <w:rsid w:val="002A6984"/>
    <w:rsid w:val="00346777"/>
    <w:rsid w:val="003602F5"/>
    <w:rsid w:val="00367376"/>
    <w:rsid w:val="003F5998"/>
    <w:rsid w:val="004027B1"/>
    <w:rsid w:val="004162DB"/>
    <w:rsid w:val="00442E19"/>
    <w:rsid w:val="00463533"/>
    <w:rsid w:val="004D15B7"/>
    <w:rsid w:val="004E655D"/>
    <w:rsid w:val="005012E4"/>
    <w:rsid w:val="00531FC0"/>
    <w:rsid w:val="00542707"/>
    <w:rsid w:val="005B7240"/>
    <w:rsid w:val="005E171D"/>
    <w:rsid w:val="006A2904"/>
    <w:rsid w:val="006F4634"/>
    <w:rsid w:val="007020A4"/>
    <w:rsid w:val="00703265"/>
    <w:rsid w:val="007969C4"/>
    <w:rsid w:val="007B1062"/>
    <w:rsid w:val="0087538D"/>
    <w:rsid w:val="008F406C"/>
    <w:rsid w:val="009B5C46"/>
    <w:rsid w:val="009C0B53"/>
    <w:rsid w:val="009C30AA"/>
    <w:rsid w:val="009C5FE2"/>
    <w:rsid w:val="009E2568"/>
    <w:rsid w:val="00A35B33"/>
    <w:rsid w:val="00A52AC1"/>
    <w:rsid w:val="00A84799"/>
    <w:rsid w:val="00A914D6"/>
    <w:rsid w:val="00AE75E3"/>
    <w:rsid w:val="00AF6089"/>
    <w:rsid w:val="00B55955"/>
    <w:rsid w:val="00B63234"/>
    <w:rsid w:val="00B663BC"/>
    <w:rsid w:val="00B722B4"/>
    <w:rsid w:val="00BB2973"/>
    <w:rsid w:val="00BC593C"/>
    <w:rsid w:val="00BC76A6"/>
    <w:rsid w:val="00BD767E"/>
    <w:rsid w:val="00BF2E04"/>
    <w:rsid w:val="00C32475"/>
    <w:rsid w:val="00C704D2"/>
    <w:rsid w:val="00C87447"/>
    <w:rsid w:val="00C95565"/>
    <w:rsid w:val="00CD5E2F"/>
    <w:rsid w:val="00CE152C"/>
    <w:rsid w:val="00CF5BEA"/>
    <w:rsid w:val="00D5135D"/>
    <w:rsid w:val="00DA060A"/>
    <w:rsid w:val="00E362E5"/>
    <w:rsid w:val="00E41C04"/>
    <w:rsid w:val="00E64209"/>
    <w:rsid w:val="00EC3C19"/>
    <w:rsid w:val="00F04388"/>
    <w:rsid w:val="00F514EB"/>
    <w:rsid w:val="00F7683C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C04C4"/>
  <w15:docId w15:val="{9ED9BA57-47D9-44CF-9533-4BA75064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67E"/>
    <w:pPr>
      <w:ind w:left="720"/>
      <w:contextualSpacing/>
    </w:pPr>
  </w:style>
  <w:style w:type="table" w:styleId="a4">
    <w:name w:val="Table Grid"/>
    <w:basedOn w:val="a1"/>
    <w:uiPriority w:val="59"/>
    <w:rsid w:val="0044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67376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67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arul-kutub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84534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BF56-28B8-4C5B-AF8B-FF997BB2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5955</Words>
  <Characters>33949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Мухаммед Мурад</dc:creator>
  <cp:lastModifiedBy>Гулюса</cp:lastModifiedBy>
  <cp:revision>40</cp:revision>
  <dcterms:created xsi:type="dcterms:W3CDTF">2017-11-03T04:36:00Z</dcterms:created>
  <dcterms:modified xsi:type="dcterms:W3CDTF">2023-12-14T09:50:00Z</dcterms:modified>
</cp:coreProperties>
</file>